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1AA4" w14:textId="0678D25A" w:rsidR="001B1415" w:rsidRPr="00B237E1" w:rsidRDefault="00750FBC" w:rsidP="001B1415">
      <w:pPr>
        <w:pStyle w:val="Textoindependiente"/>
        <w:rPr>
          <w:sz w:val="28"/>
          <w:szCs w:val="28"/>
        </w:rPr>
      </w:pPr>
      <w:r w:rsidRPr="00750FBC">
        <w:rPr>
          <w:noProof/>
          <w:lang w:val="es-DO"/>
        </w:rPr>
        <w:drawing>
          <wp:anchor distT="0" distB="0" distL="114300" distR="114300" simplePos="0" relativeHeight="251676672" behindDoc="0" locked="0" layoutInCell="1" allowOverlap="1" wp14:anchorId="4467C84A" wp14:editId="577F9391">
            <wp:simplePos x="0" y="0"/>
            <wp:positionH relativeFrom="page">
              <wp:posOffset>-361951</wp:posOffset>
            </wp:positionH>
            <wp:positionV relativeFrom="paragraph">
              <wp:posOffset>-1490981</wp:posOffset>
            </wp:positionV>
            <wp:extent cx="2609850" cy="2560959"/>
            <wp:effectExtent l="0" t="0" r="0" b="0"/>
            <wp:wrapNone/>
            <wp:docPr id="4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7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13543" cy="2564583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CB0">
        <w:rPr>
          <w:sz w:val="28"/>
          <w:szCs w:val="28"/>
        </w:rPr>
        <w:t xml:space="preserve">          </w:t>
      </w:r>
    </w:p>
    <w:p w14:paraId="4136C8B7" w14:textId="77777777" w:rsidR="001B1415" w:rsidRPr="00B237E1" w:rsidRDefault="001B1415" w:rsidP="001B1415">
      <w:pPr>
        <w:ind w:right="146"/>
        <w:rPr>
          <w:rFonts w:ascii="Rockwell" w:hAnsi="Rockwell"/>
          <w:b/>
          <w:sz w:val="28"/>
          <w:szCs w:val="28"/>
        </w:rPr>
      </w:pPr>
    </w:p>
    <w:p w14:paraId="6DBEE4BA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9A204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3CA94367" w14:textId="480752C0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5FB4D" w14:textId="1140BA54" w:rsidR="001B1415" w:rsidRDefault="00793DBA" w:rsidP="00793DBA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  <w:r w:rsidRPr="00CE0438">
        <w:rPr>
          <w:rFonts w:ascii="Georgia Pro Cond" w:hAnsi="Georgia Pro Cond"/>
          <w:b/>
          <w:noProof/>
          <w:sz w:val="32"/>
          <w:szCs w:val="32"/>
        </w:rPr>
        <w:drawing>
          <wp:inline distT="0" distB="0" distL="0" distR="0" wp14:anchorId="04004EB6" wp14:editId="531835F2">
            <wp:extent cx="4038600" cy="1518285"/>
            <wp:effectExtent l="0" t="0" r="0" b="0"/>
            <wp:docPr id="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779" cy="152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C702F" w14:textId="1355A670" w:rsidR="001B1415" w:rsidRPr="00B237E1" w:rsidRDefault="002E006F" w:rsidP="00793DBA">
      <w:pPr>
        <w:ind w:left="567" w:right="146"/>
        <w:jc w:val="center"/>
        <w:rPr>
          <w:rFonts w:ascii="Rockwell" w:hAnsi="Rockwell" w:cstheme="minorHAnsi"/>
          <w:b/>
          <w:sz w:val="28"/>
          <w:szCs w:val="24"/>
        </w:rPr>
      </w:pPr>
      <w:r>
        <w:rPr>
          <w:rFonts w:ascii="Rockwell" w:hAnsi="Rockwell" w:cstheme="minorHAnsi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D5F1E7" wp14:editId="3BFADED0">
                <wp:simplePos x="0" y="0"/>
                <wp:positionH relativeFrom="margin">
                  <wp:posOffset>2006085</wp:posOffset>
                </wp:positionH>
                <wp:positionV relativeFrom="paragraph">
                  <wp:posOffset>1771926</wp:posOffset>
                </wp:positionV>
                <wp:extent cx="1895475" cy="276225"/>
                <wp:effectExtent l="0" t="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276225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95258" w14:textId="3AB54A46" w:rsidR="00CB1187" w:rsidRPr="00D76E32" w:rsidRDefault="00BA7200" w:rsidP="00CB1187">
                            <w:pPr>
                              <w:jc w:val="center"/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24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24"/>
                                <w:szCs w:val="20"/>
                                <w:lang w:val="en-US"/>
                              </w:rPr>
                              <w:t>202</w:t>
                            </w:r>
                            <w:r w:rsidR="00B01853"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24"/>
                                <w:szCs w:val="20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5F1E7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57.95pt;margin-top:139.5pt;width:149.2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" fillcolor="#006aa6" strokecolor="white [3201]" strokeweight="1.5pt">
                <v:textbox>
                  <w:txbxContent>
                    <w:p w14:paraId="5CA95258" w14:textId="3AB54A46" w:rsidR="00CB1187" w:rsidRPr="00D76E32" w:rsidRDefault="00BA7200" w:rsidP="00CB1187">
                      <w:pPr>
                        <w:jc w:val="center"/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24"/>
                          <w:szCs w:val="20"/>
                          <w:lang w:val="en-US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24"/>
                          <w:szCs w:val="20"/>
                          <w:lang w:val="en-US"/>
                        </w:rPr>
                        <w:t>202</w:t>
                      </w:r>
                      <w:r w:rsidR="00B01853"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24"/>
                          <w:szCs w:val="20"/>
                          <w:lang w:val="en-US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A1C60">
        <w:rPr>
          <w:rFonts w:ascii="Rockwell" w:hAnsi="Rockwell" w:cs="Open Sans"/>
          <w:b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D95682D" wp14:editId="185206B1">
                <wp:simplePos x="0" y="0"/>
                <wp:positionH relativeFrom="page">
                  <wp:align>left</wp:align>
                </wp:positionH>
                <wp:positionV relativeFrom="paragraph">
                  <wp:posOffset>357505</wp:posOffset>
                </wp:positionV>
                <wp:extent cx="7759700" cy="17907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0" cy="1790700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A7CEB" w14:textId="77777777" w:rsidR="00F5418B" w:rsidRDefault="00F5418B" w:rsidP="00793DBA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40AF1552" w14:textId="77244534" w:rsidR="00515225" w:rsidRDefault="00BA7200" w:rsidP="00515225">
                            <w:pPr>
                              <w:spacing w:line="240" w:lineRule="auto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BALANCE DE GESTIÓN</w:t>
                            </w:r>
                          </w:p>
                          <w:p w14:paraId="55E90DEE" w14:textId="27661290" w:rsidR="00BA7200" w:rsidRPr="00515225" w:rsidRDefault="00BA7200" w:rsidP="00515225">
                            <w:pPr>
                              <w:spacing w:line="240" w:lineRule="auto"/>
                              <w:jc w:val="center"/>
                              <w:rPr>
                                <w:rFonts w:ascii="Rockwell" w:hAnsi="Rockwell"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OFICINA LIBRE ACCESO A LA INFORMACIÓN</w:t>
                            </w:r>
                          </w:p>
                          <w:p w14:paraId="2E3BA17D" w14:textId="77777777" w:rsidR="00515225" w:rsidRDefault="00515225" w:rsidP="00793DBA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1D0F9ACC" w14:textId="26D015C7" w:rsidR="006319C5" w:rsidRPr="00CB1187" w:rsidRDefault="007A1B6E" w:rsidP="00793DBA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CB1187"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682D" id="Cuadro de texto 2" o:spid="_x0000_s1027" type="#_x0000_t202" style="position:absolute;left:0;text-align:left;margin-left:0;margin-top:28.15pt;width:611pt;height:141pt;z-index:25166745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" fillcolor="#006aa6" stroked="f">
                <v:textbox>
                  <w:txbxContent>
                    <w:p w14:paraId="175A7CEB" w14:textId="77777777" w:rsidR="00F5418B" w:rsidRDefault="00F5418B" w:rsidP="00793DBA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40AF1552" w14:textId="77244534" w:rsidR="00515225" w:rsidRDefault="00BA7200" w:rsidP="00515225">
                      <w:pPr>
                        <w:spacing w:line="240" w:lineRule="auto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BALANCE DE GESTIÓN</w:t>
                      </w:r>
                    </w:p>
                    <w:p w14:paraId="55E90DEE" w14:textId="27661290" w:rsidR="00BA7200" w:rsidRPr="00515225" w:rsidRDefault="00BA7200" w:rsidP="00515225">
                      <w:pPr>
                        <w:spacing w:line="240" w:lineRule="auto"/>
                        <w:jc w:val="center"/>
                        <w:rPr>
                          <w:rFonts w:ascii="Rockwell" w:hAnsi="Rockwell"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OFICINA LIBRE ACCESO A LA INFORMACIÓN</w:t>
                      </w:r>
                    </w:p>
                    <w:p w14:paraId="2E3BA17D" w14:textId="77777777" w:rsidR="00515225" w:rsidRDefault="00515225" w:rsidP="00793DBA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1D0F9ACC" w14:textId="26D015C7" w:rsidR="006319C5" w:rsidRPr="00CB1187" w:rsidRDefault="007A1B6E" w:rsidP="00793DBA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CB1187"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7187FB6" w14:textId="77777777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1E82B47" w14:textId="77777777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2D12B8B" w14:textId="3F02356E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1FE7CB6" w14:textId="6BC09FC1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33DF85FF" w14:textId="3A9CFA43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09639206" w14:textId="2539E513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3890C57A" w14:textId="1F8A5DF3" w:rsidR="001B1415" w:rsidRDefault="00CB1187" w:rsidP="001B1415">
      <w:pPr>
        <w:rPr>
          <w:rFonts w:ascii="Rockwell" w:hAnsi="Rockwell" w:cstheme="minorHAnsi"/>
          <w:sz w:val="28"/>
          <w:szCs w:val="24"/>
        </w:rPr>
      </w:pPr>
      <w:r w:rsidRPr="00AD0095">
        <w:rPr>
          <w:rFonts w:ascii="Rockwell" w:hAnsi="Rockwell" w:cstheme="minorHAnsi"/>
          <w:b/>
          <w:noProof/>
          <w:color w:val="FFFFFF" w:themeColor="background1"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588CC5C8" wp14:editId="45747A44">
                <wp:simplePos x="0" y="0"/>
                <wp:positionH relativeFrom="margin">
                  <wp:align>center</wp:align>
                </wp:positionH>
                <wp:positionV relativeFrom="paragraph">
                  <wp:posOffset>287655</wp:posOffset>
                </wp:positionV>
                <wp:extent cx="2360930" cy="344624"/>
                <wp:effectExtent l="0" t="0" r="22225" b="17780"/>
                <wp:wrapNone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4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2A796" w14:textId="77777777" w:rsidR="001B1415" w:rsidRPr="005843D9" w:rsidRDefault="001B1415" w:rsidP="00CB118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4F71"/>
                              </w:rPr>
                            </w:pP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REP</w:t>
                            </w:r>
                            <w:r>
                              <w:rPr>
                                <w:b/>
                                <w:bCs/>
                                <w:color w:val="004F71"/>
                              </w:rPr>
                              <w:t>Ú</w:t>
                            </w: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BLICA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C5C8" id="_x0000_s1028" type="#_x0000_t202" style="position:absolute;margin-left:0;margin-top:22.65pt;width:185.9pt;height:27.15pt;z-index:-251641856;visibility:visible;mso-wrap-style:square;mso-width-percent:40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" strokecolor="white [3212]">
                <v:textbox>
                  <w:txbxContent>
                    <w:p w14:paraId="63C2A796" w14:textId="77777777" w:rsidR="001B1415" w:rsidRPr="005843D9" w:rsidRDefault="001B1415" w:rsidP="00CB118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4F71"/>
                        </w:rPr>
                      </w:pPr>
                      <w:r w:rsidRPr="005843D9">
                        <w:rPr>
                          <w:b/>
                          <w:bCs/>
                          <w:color w:val="004F71"/>
                        </w:rPr>
                        <w:t>REP</w:t>
                      </w:r>
                      <w:r>
                        <w:rPr>
                          <w:b/>
                          <w:bCs/>
                          <w:color w:val="004F71"/>
                        </w:rPr>
                        <w:t>Ú</w:t>
                      </w:r>
                      <w:r w:rsidRPr="005843D9">
                        <w:rPr>
                          <w:b/>
                          <w:bCs/>
                          <w:color w:val="004F71"/>
                        </w:rPr>
                        <w:t>BLICA DOMINICANA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4AC069" w14:textId="7AF042B8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53A61222" w14:textId="7E28B68D" w:rsidR="006E77A3" w:rsidRPr="00BA7200" w:rsidRDefault="006E77A3" w:rsidP="00BA7200">
      <w:pPr>
        <w:rPr>
          <w:rFonts w:ascii="Rockwell" w:hAnsi="Rockwell" w:cstheme="minorHAnsi"/>
          <w:sz w:val="28"/>
          <w:szCs w:val="24"/>
        </w:rPr>
      </w:pPr>
    </w:p>
    <w:p w14:paraId="53863AB4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5B1B6E1" w14:textId="77777777" w:rsidR="00BA7200" w:rsidRPr="0060387A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60387A">
        <w:rPr>
          <w:rFonts w:ascii="Georgia Pro Cond" w:hAnsi="Georgia Pro Cond"/>
          <w:b/>
          <w:bCs/>
          <w:sz w:val="24"/>
          <w:szCs w:val="24"/>
          <w:lang w:eastAsia="es-DO"/>
        </w:rPr>
        <w:lastRenderedPageBreak/>
        <w:t>Balance de Gestión Oficina de Libre Acceso a la Información – DAEH 2024</w:t>
      </w:r>
    </w:p>
    <w:p w14:paraId="3DC1D5F1" w14:textId="77777777" w:rsidR="00BA7200" w:rsidRPr="000861FB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La Oficina de Libre Acceso a la Información (OAI) de la Dirección de Servicios de Atención a Emergencias Extrahospitalarias (DAEH) ha trabajado durante el presente año en el cumplimiento de los principios constitucionales que garantizan el derecho de los ciudadanos a acceder a la información pública. Este compromiso fortalece la democracia y la rendición de cuentas, en cumplimiento de la Ley Núm. 200-04 de Libre Acceso a la Información Pública.</w:t>
      </w:r>
    </w:p>
    <w:p w14:paraId="1F111F5D" w14:textId="2245F038" w:rsidR="004924C4" w:rsidRPr="004924C4" w:rsidRDefault="00BA7200" w:rsidP="004924C4">
      <w:pPr>
        <w:pStyle w:val="Prrafodelista"/>
        <w:numPr>
          <w:ilvl w:val="0"/>
          <w:numId w:val="31"/>
        </w:num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60387A">
        <w:rPr>
          <w:rFonts w:ascii="Georgia Pro Cond" w:hAnsi="Georgia Pro Cond"/>
          <w:b/>
          <w:bCs/>
          <w:sz w:val="24"/>
          <w:szCs w:val="24"/>
          <w:lang w:eastAsia="es-DO"/>
        </w:rPr>
        <w:t>Nivel de cumplimiento en acceso a la información</w:t>
      </w:r>
    </w:p>
    <w:p w14:paraId="41CA53F8" w14:textId="7C266C9D" w:rsidR="00BA7200" w:rsidRDefault="004924C4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4924C4">
        <w:rPr>
          <w:rFonts w:ascii="Georgia Pro Cond" w:eastAsia="Times New Roman" w:hAnsi="Georgia Pro Cond" w:cs="Times New Roman"/>
          <w:sz w:val="24"/>
          <w:szCs w:val="24"/>
          <w:lang w:eastAsia="es-DO"/>
        </w:rPr>
        <w:t>Durante el periodo enero-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diciembre</w:t>
      </w:r>
      <w:r w:rsidRPr="004924C4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de 2025, la Oficina de Acceso a la Información (OAI) de la Dirección de Servicios de Atención a Emergencias Extrahospitalarias (DAEH) gestionó 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ocho (8) </w:t>
      </w:r>
      <w:r w:rsidRPr="004924C4">
        <w:rPr>
          <w:rFonts w:ascii="Georgia Pro Cond" w:eastAsia="Times New Roman" w:hAnsi="Georgia Pro Cond" w:cs="Times New Roman"/>
          <w:sz w:val="24"/>
          <w:szCs w:val="24"/>
          <w:lang w:eastAsia="es-DO"/>
        </w:rPr>
        <w:t>solicitudes</w:t>
      </w:r>
      <w:r w:rsidRPr="004924C4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de información, recibidas mediante correo institucional y SAIP. El 100% fue tramitado cumpliendo los plazos establecidos. </w:t>
      </w:r>
    </w:p>
    <w:tbl>
      <w:tblPr>
        <w:tblW w:w="5102" w:type="pct"/>
        <w:tblLook w:val="04A0" w:firstRow="1" w:lastRow="0" w:firstColumn="1" w:lastColumn="0" w:noHBand="0" w:noVBand="1"/>
      </w:tblPr>
      <w:tblGrid>
        <w:gridCol w:w="1373"/>
        <w:gridCol w:w="1059"/>
        <w:gridCol w:w="1163"/>
        <w:gridCol w:w="1331"/>
        <w:gridCol w:w="1412"/>
        <w:gridCol w:w="1297"/>
        <w:gridCol w:w="1521"/>
      </w:tblGrid>
      <w:tr w:rsidR="004924C4" w:rsidRPr="00B01853" w14:paraId="23FEEAA6" w14:textId="77777777" w:rsidTr="006E64FB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6A06CDC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Estadísticas de Solicitudes de Acceso a la Información Pública</w:t>
            </w:r>
          </w:p>
          <w:p w14:paraId="2211E806" w14:textId="0670A3AF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Enero-</w:t>
            </w: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diciembre</w:t>
            </w: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 xml:space="preserve"> 2025</w:t>
            </w:r>
          </w:p>
        </w:tc>
      </w:tr>
      <w:tr w:rsidR="004924C4" w:rsidRPr="00B01853" w14:paraId="333CFA9A" w14:textId="77777777" w:rsidTr="004924C4">
        <w:trPr>
          <w:trHeight w:val="283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057CAC30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Periodo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1AE664AA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Canal de solicitud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13B07C37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 xml:space="preserve">Recibidas 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749A1521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 xml:space="preserve">Pendientes 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56299A4F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transferidas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1511A457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Declinadas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60DA56B3" w14:textId="41C298CB" w:rsidR="004924C4" w:rsidRPr="00B01853" w:rsidRDefault="0053172C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Completadas</w:t>
            </w:r>
          </w:p>
        </w:tc>
      </w:tr>
      <w:tr w:rsidR="004924C4" w:rsidRPr="00B01853" w14:paraId="165AC3E3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6BD29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Enero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3B839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correo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6F0C8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400B6F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034EE1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F5F85E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45E478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4924C4" w:rsidRPr="00B01853" w14:paraId="5B6AFA81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98B58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 xml:space="preserve">Febrero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038B6D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correo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8DA59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AD44A6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2F769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E62FF7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CAE2C9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0F7024F9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91DA0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 xml:space="preserve">Marzo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92592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N/A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2A7FF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3CD62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0B0A3B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946D4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30E93A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460E4F59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72232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Abril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F7CBC8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N/A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51758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17570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73435E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EC6F73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7C63D2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5C521B66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6DDED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Mayo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7CA9B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SAIP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77213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01D4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DF95CA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082494A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426CBB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4924C4" w:rsidRPr="00B01853" w14:paraId="6D22CEF5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F1ED3F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Junio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2777E1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N/A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2EE574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57080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59C4C7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DEDDCF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F02E08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07E19206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6A75FA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Julio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3CE417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N/A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073254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2909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12B78B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182789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B19D0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52269815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ABB569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Agosto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5B770E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SAIP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F31BF1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83CDD0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7B4F33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9A1890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AD4B17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4924C4" w:rsidRPr="00B01853" w14:paraId="6E86E418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A53898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Septiembre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78E654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SAIP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28E674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1DC3F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F47E34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9A5AB2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963549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4924C4" w:rsidRPr="00B01853" w14:paraId="14D9FBBC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E95DDC" w14:textId="77777777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Octubre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C2A58D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N/A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55E9E3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FA973C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88B6AF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D521E8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827BF3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1A46FD9F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DE5B8F" w14:textId="372782B8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Noviembre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6B6433" w14:textId="0B5F1800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SAIP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EFDDE8" w14:textId="5A286854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20DDE8" w14:textId="5B373E6C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EDD1D8" w14:textId="7162A241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9806AA" w14:textId="6FF77C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446E44" w14:textId="046ECDF5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4924C4" w:rsidRPr="00B01853" w14:paraId="4AFE619C" w14:textId="77777777" w:rsidTr="004924C4">
        <w:trPr>
          <w:trHeight w:val="283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3CBE5E" w14:textId="3CA86CF1" w:rsidR="004924C4" w:rsidRPr="000B3A59" w:rsidRDefault="004924C4" w:rsidP="006E64F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0B3A59">
              <w:rPr>
                <w:rFonts w:eastAsia="Times New Roman"/>
                <w:b/>
                <w:bCs/>
                <w:sz w:val="24"/>
                <w:szCs w:val="24"/>
              </w:rPr>
              <w:t>Diciembre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5FD8D8" w14:textId="4D2D5D60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N/A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0E8EE4" w14:textId="60641BAB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8C920D" w14:textId="7B864942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CBD2AA" w14:textId="69B55685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5DAAB6" w14:textId="6CC51BBB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6AD1C7" w14:textId="60C5D8F5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B01853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4924C4" w:rsidRPr="00B01853" w14:paraId="66E20F06" w14:textId="77777777" w:rsidTr="004924C4">
        <w:trPr>
          <w:trHeight w:val="431"/>
        </w:trPr>
        <w:tc>
          <w:tcPr>
            <w:tcW w:w="145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099B28B4" w14:textId="642713F5" w:rsidR="004924C4" w:rsidRPr="00B01853" w:rsidRDefault="004924C4" w:rsidP="006E64FB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 xml:space="preserve">Total 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207526DB" w14:textId="0AA2D454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49607281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0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</w:tcPr>
          <w:p w14:paraId="14159BA1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</w:tcPr>
          <w:p w14:paraId="1C001E05" w14:textId="77777777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</w:tcPr>
          <w:p w14:paraId="4B8C77F0" w14:textId="70DF9795" w:rsidR="004924C4" w:rsidRPr="00B01853" w:rsidRDefault="004924C4" w:rsidP="006E64F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4"/>
                <w:szCs w:val="24"/>
              </w:rPr>
            </w:pPr>
            <w:r w:rsidRPr="00B01853"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5</w:t>
            </w:r>
          </w:p>
        </w:tc>
      </w:tr>
    </w:tbl>
    <w:p w14:paraId="6F3FFD1E" w14:textId="4A5FDFD2" w:rsidR="00BA7200" w:rsidRPr="00B01853" w:rsidRDefault="00B01853" w:rsidP="00B01853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9D6590">
        <w:rPr>
          <w:rFonts w:ascii="Georgia Pro Cond" w:eastAsia="Times New Roman" w:hAnsi="Georgia Pro Cond" w:cs="Times New Roman"/>
          <w:noProof/>
          <w:sz w:val="24"/>
          <w:szCs w:val="24"/>
          <w:lang w:eastAsia="es-DO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83326FC" wp14:editId="3F7A886B">
                <wp:simplePos x="0" y="0"/>
                <wp:positionH relativeFrom="margin">
                  <wp:align>left</wp:align>
                </wp:positionH>
                <wp:positionV relativeFrom="paragraph">
                  <wp:posOffset>3255513</wp:posOffset>
                </wp:positionV>
                <wp:extent cx="1876425" cy="238125"/>
                <wp:effectExtent l="0" t="0" r="9525" b="9525"/>
                <wp:wrapSquare wrapText="bothSides"/>
                <wp:docPr id="19923313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D5989" w14:textId="2C90CEF2" w:rsidR="00BA7200" w:rsidRPr="009D6590" w:rsidRDefault="00BA7200" w:rsidP="00BA7200">
                            <w:pPr>
                              <w:rPr>
                                <w:rFonts w:ascii="Georgia Pro Cond" w:hAnsi="Georgia Pro Cond"/>
                                <w:i/>
                                <w:iCs/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90262386"/>
                            <w:bookmarkStart w:id="1" w:name="_Hlk190262387"/>
                            <w:r w:rsidRPr="009D6590">
                              <w:rPr>
                                <w:rFonts w:ascii="Georgia Pro Cond" w:hAnsi="Georgia Pro Cond"/>
                                <w:i/>
                                <w:iCs/>
                                <w:sz w:val="18"/>
                                <w:szCs w:val="18"/>
                                <w:lang w:val="es-ES"/>
                              </w:rPr>
                              <w:t>Fuente: OAI</w:t>
                            </w:r>
                            <w:bookmarkEnd w:id="0"/>
                            <w:bookmarkEnd w:id="1"/>
                            <w:r w:rsidR="00B01853">
                              <w:rPr>
                                <w:rFonts w:ascii="Georgia Pro Cond" w:hAnsi="Georgia Pro Cond"/>
                                <w:i/>
                                <w:iCs/>
                                <w:sz w:val="18"/>
                                <w:szCs w:val="18"/>
                                <w:lang w:val="es-ES"/>
                              </w:rPr>
                              <w:t>-DAEH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326FC" id="_x0000_s1029" type="#_x0000_t202" style="position:absolute;left:0;text-align:left;margin-left:0;margin-top:256.35pt;width:147.75pt;height:18.7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" stroked="f">
                <v:textbox>
                  <w:txbxContent>
                    <w:p w14:paraId="08BD5989" w14:textId="2C90CEF2" w:rsidR="00BA7200" w:rsidRPr="009D6590" w:rsidRDefault="00BA7200" w:rsidP="00BA7200">
                      <w:pPr>
                        <w:rPr>
                          <w:rFonts w:ascii="Georgia Pro Cond" w:hAnsi="Georgia Pro Cond"/>
                          <w:i/>
                          <w:iCs/>
                          <w:sz w:val="18"/>
                          <w:szCs w:val="18"/>
                          <w:lang w:val="es-ES"/>
                        </w:rPr>
                      </w:pPr>
                      <w:bookmarkStart w:id="2" w:name="_Hlk190262386"/>
                      <w:bookmarkStart w:id="3" w:name="_Hlk190262387"/>
                      <w:r w:rsidRPr="009D6590">
                        <w:rPr>
                          <w:rFonts w:ascii="Georgia Pro Cond" w:hAnsi="Georgia Pro Cond"/>
                          <w:i/>
                          <w:iCs/>
                          <w:sz w:val="18"/>
                          <w:szCs w:val="18"/>
                          <w:lang w:val="es-ES"/>
                        </w:rPr>
                        <w:t>Fuente: OAI</w:t>
                      </w:r>
                      <w:bookmarkEnd w:id="2"/>
                      <w:bookmarkEnd w:id="3"/>
                      <w:r w:rsidR="00B01853">
                        <w:rPr>
                          <w:rFonts w:ascii="Georgia Pro Cond" w:hAnsi="Georgia Pro Cond"/>
                          <w:i/>
                          <w:iCs/>
                          <w:sz w:val="18"/>
                          <w:szCs w:val="18"/>
                          <w:lang w:val="es-ES"/>
                        </w:rPr>
                        <w:t>-DAEH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3172C">
        <w:rPr>
          <w:rFonts w:ascii="Georgia Pro Cond" w:eastAsia="Times New Roman" w:hAnsi="Georgia Pro Cond" w:cs="Times New Roman"/>
          <w:noProof/>
          <w:sz w:val="24"/>
          <w:szCs w:val="24"/>
          <w:lang w:eastAsia="es-DO"/>
        </w:rPr>
        <w:drawing>
          <wp:inline distT="0" distB="0" distL="0" distR="0" wp14:anchorId="134B0F7E" wp14:editId="334941BD">
            <wp:extent cx="5486400" cy="3200400"/>
            <wp:effectExtent l="0" t="0" r="0" b="0"/>
            <wp:docPr id="181967516" name="Gráfico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176EC82" w14:textId="77777777" w:rsidR="00BA7200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</w:p>
    <w:p w14:paraId="31156787" w14:textId="77777777" w:rsidR="000B3A59" w:rsidRDefault="000B3A59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</w:p>
    <w:p w14:paraId="3AEF8B53" w14:textId="3F20ABAC" w:rsidR="00BA7200" w:rsidRPr="000861FB" w:rsidRDefault="00BA7200" w:rsidP="00BA7200">
      <w:pPr>
        <w:pStyle w:val="Prrafodelista"/>
        <w:numPr>
          <w:ilvl w:val="0"/>
          <w:numId w:val="31"/>
        </w:num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0861FB">
        <w:rPr>
          <w:rFonts w:ascii="Georgia Pro Cond" w:hAnsi="Georgia Pro Cond"/>
          <w:b/>
          <w:bCs/>
          <w:sz w:val="24"/>
          <w:szCs w:val="24"/>
          <w:lang w:eastAsia="es-DO"/>
        </w:rPr>
        <w:t>Resultados del Sistema de Quejas, Reclamos y Sugerencias</w:t>
      </w:r>
    </w:p>
    <w:p w14:paraId="12C0AFD2" w14:textId="1FD5F045" w:rsidR="00BA7200" w:rsidRDefault="00B01853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>Durante el periodo enero–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diciembre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de 2025, el sistema de Quejas, Reclamos y Sugerencias (3-1-1) registró </w:t>
      </w:r>
      <w:r w:rsid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>87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casos: </w:t>
      </w:r>
      <w:r w:rsid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>62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quejas, </w:t>
      </w:r>
      <w:r w:rsid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>20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reclamaciones y </w:t>
      </w:r>
      <w:r w:rsid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>5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sugerencias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. 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>La totalidad de los casos fue gestionada dentro de los plazos establecidos</w:t>
      </w:r>
      <w:r w:rsidRPr="00B01853">
        <w:rPr>
          <w:rFonts w:ascii="Georgia Pro Cond" w:eastAsia="Times New Roman" w:hAnsi="Georgia Pro Cond" w:cs="Times New Roman"/>
          <w:sz w:val="24"/>
          <w:szCs w:val="24"/>
          <w:lang w:eastAsia="es-DO"/>
        </w:rPr>
        <w:t>.</w:t>
      </w:r>
    </w:p>
    <w:tbl>
      <w:tblPr>
        <w:tblW w:w="8106" w:type="dxa"/>
        <w:tblLook w:val="04A0" w:firstRow="1" w:lastRow="0" w:firstColumn="1" w:lastColumn="0" w:noHBand="0" w:noVBand="1"/>
      </w:tblPr>
      <w:tblGrid>
        <w:gridCol w:w="2372"/>
        <w:gridCol w:w="1174"/>
        <w:gridCol w:w="1712"/>
        <w:gridCol w:w="1461"/>
        <w:gridCol w:w="1387"/>
      </w:tblGrid>
      <w:tr w:rsidR="00BA7200" w:rsidRPr="00AF7D75" w14:paraId="12ACE70B" w14:textId="77777777" w:rsidTr="00B2347E">
        <w:trPr>
          <w:trHeight w:val="386"/>
        </w:trPr>
        <w:tc>
          <w:tcPr>
            <w:tcW w:w="8106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436EBE"/>
            <w:vAlign w:val="center"/>
            <w:hideMark/>
          </w:tcPr>
          <w:p w14:paraId="0525B567" w14:textId="0D4EE66F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QRS</w:t>
            </w:r>
            <w:r w:rsidRPr="00AF7D75">
              <w:rPr>
                <w:rFonts w:eastAsia="Times New Roman"/>
                <w:b/>
                <w:bCs/>
                <w:color w:val="FFFFFF"/>
              </w:rPr>
              <w:t xml:space="preserve"> 202</w:t>
            </w:r>
            <w:r w:rsidR="000B3A59">
              <w:rPr>
                <w:rFonts w:eastAsia="Times New Roman"/>
                <w:b/>
                <w:bCs/>
                <w:color w:val="FFFFFF"/>
              </w:rPr>
              <w:t>5</w:t>
            </w:r>
          </w:p>
        </w:tc>
      </w:tr>
      <w:tr w:rsidR="00BA7200" w:rsidRPr="00AF7D75" w14:paraId="0B3FE019" w14:textId="77777777" w:rsidTr="00B2347E">
        <w:trPr>
          <w:trHeight w:val="386"/>
        </w:trPr>
        <w:tc>
          <w:tcPr>
            <w:tcW w:w="237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0E28546F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Mes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3C3BEC15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Quejas</w:t>
            </w:r>
          </w:p>
        </w:tc>
        <w:tc>
          <w:tcPr>
            <w:tcW w:w="171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61DCBF96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 xml:space="preserve">Reclamaciones </w:t>
            </w:r>
          </w:p>
        </w:tc>
        <w:tc>
          <w:tcPr>
            <w:tcW w:w="14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436EBE"/>
            <w:vAlign w:val="center"/>
            <w:hideMark/>
          </w:tcPr>
          <w:p w14:paraId="6CAED526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Sugerencias</w:t>
            </w:r>
          </w:p>
        </w:tc>
        <w:tc>
          <w:tcPr>
            <w:tcW w:w="1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436EBE"/>
            <w:vAlign w:val="center"/>
            <w:hideMark/>
          </w:tcPr>
          <w:p w14:paraId="0A341615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Total</w:t>
            </w:r>
          </w:p>
        </w:tc>
      </w:tr>
      <w:tr w:rsidR="00BA7200" w:rsidRPr="00AF7D75" w14:paraId="1E0828BE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4E8F6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Enero-Marzo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A02F5" w14:textId="1E03AC32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01F77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343BD07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8B760C5" w14:textId="0EFD9775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</w:tr>
      <w:tr w:rsidR="00BA7200" w:rsidRPr="00AF7D75" w14:paraId="70CED2C8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FC193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Abril-Junio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1FD9C" w14:textId="6A7C7049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AF355" w14:textId="36D91C61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285DD6C" w14:textId="5FF9D5EB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48C2E08" w14:textId="50A264ED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19</w:t>
            </w:r>
          </w:p>
        </w:tc>
      </w:tr>
      <w:tr w:rsidR="00BA7200" w:rsidRPr="00AF7D75" w14:paraId="4C15F199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2663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AF7D75">
              <w:rPr>
                <w:rFonts w:eastAsia="Times New Roman"/>
                <w:b/>
                <w:bCs/>
              </w:rPr>
              <w:t>J</w:t>
            </w:r>
            <w:r>
              <w:rPr>
                <w:rFonts w:eastAsia="Times New Roman"/>
                <w:b/>
                <w:bCs/>
              </w:rPr>
              <w:t>ulio-Septiembre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274D0" w14:textId="1FB7ACCB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82908" w14:textId="4020233C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61AC6BC" w14:textId="5B59DB29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C47084A" w14:textId="209B5E77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18</w:t>
            </w:r>
          </w:p>
        </w:tc>
      </w:tr>
      <w:tr w:rsidR="00BA7200" w:rsidRPr="00AF7D75" w14:paraId="5DCCF621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25806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Octubre-Diciembre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77EB4" w14:textId="09FF7CCC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35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46C6C" w14:textId="108EBB66" w:rsidR="00BA7200" w:rsidRPr="00570A82" w:rsidRDefault="000B3A59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FE056F0" w14:textId="6FF0408D" w:rsidR="00BA7200" w:rsidRPr="00570A82" w:rsidRDefault="001B14AE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C741EC4" w14:textId="0B3C4878" w:rsidR="00BA7200" w:rsidRPr="00570A82" w:rsidRDefault="001B14AE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48</w:t>
            </w:r>
          </w:p>
        </w:tc>
      </w:tr>
      <w:tr w:rsidR="00BA7200" w:rsidRPr="00AF7D75" w14:paraId="608C0BDB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1B0B4148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proofErr w:type="gramStart"/>
            <w:r w:rsidRPr="00AF7D75">
              <w:rPr>
                <w:rFonts w:eastAsia="Times New Roman"/>
                <w:b/>
                <w:bCs/>
                <w:color w:val="FFFFFF"/>
              </w:rPr>
              <w:t>Total</w:t>
            </w:r>
            <w:proofErr w:type="gramEnd"/>
            <w:r w:rsidRPr="00AF7D75">
              <w:rPr>
                <w:rFonts w:eastAsia="Times New Roman"/>
                <w:b/>
                <w:bCs/>
                <w:color w:val="FFFFFF"/>
              </w:rPr>
              <w:t xml:space="preserve"> General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noWrap/>
            <w:vAlign w:val="center"/>
          </w:tcPr>
          <w:p w14:paraId="19D43336" w14:textId="0C5BC31F" w:rsidR="00BA7200" w:rsidRPr="00AF7D75" w:rsidRDefault="001B14AE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62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noWrap/>
            <w:vAlign w:val="center"/>
          </w:tcPr>
          <w:p w14:paraId="7CBD601A" w14:textId="5E1EBFC6" w:rsidR="00BA7200" w:rsidRPr="00AF7D75" w:rsidRDefault="001B14AE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20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noWrap/>
            <w:vAlign w:val="center"/>
          </w:tcPr>
          <w:p w14:paraId="081CBC36" w14:textId="6502CDE8" w:rsidR="00BA7200" w:rsidRPr="00AF7D75" w:rsidRDefault="001B14AE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5</w:t>
            </w:r>
          </w:p>
        </w:tc>
        <w:tc>
          <w:tcPr>
            <w:tcW w:w="138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436EBE"/>
            <w:noWrap/>
            <w:vAlign w:val="center"/>
          </w:tcPr>
          <w:p w14:paraId="516D1359" w14:textId="7B9424D8" w:rsidR="00BA7200" w:rsidRPr="00AF7D75" w:rsidRDefault="001B14AE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87</w:t>
            </w:r>
          </w:p>
        </w:tc>
      </w:tr>
    </w:tbl>
    <w:p w14:paraId="3A2665DC" w14:textId="15611F52" w:rsidR="00BA7200" w:rsidRPr="001B14AE" w:rsidRDefault="00BA7200" w:rsidP="001B14AE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>
        <w:rPr>
          <w:rFonts w:ascii="Georgia Pro Cond" w:eastAsia="Times New Roman" w:hAnsi="Georgia Pro Cond" w:cs="Times New Roman"/>
          <w:noProof/>
          <w:sz w:val="24"/>
          <w:szCs w:val="24"/>
          <w:lang w:eastAsia="es-DO"/>
        </w:rPr>
        <w:lastRenderedPageBreak/>
        <w:drawing>
          <wp:anchor distT="0" distB="0" distL="114300" distR="114300" simplePos="0" relativeHeight="251680768" behindDoc="0" locked="0" layoutInCell="1" allowOverlap="1" wp14:anchorId="065AF355" wp14:editId="04B8C100">
            <wp:simplePos x="0" y="0"/>
            <wp:positionH relativeFrom="column">
              <wp:posOffset>40640</wp:posOffset>
            </wp:positionH>
            <wp:positionV relativeFrom="paragraph">
              <wp:posOffset>203200</wp:posOffset>
            </wp:positionV>
            <wp:extent cx="5367020" cy="2965450"/>
            <wp:effectExtent l="0" t="0" r="5080" b="6350"/>
            <wp:wrapThrough wrapText="bothSides">
              <wp:wrapPolygon edited="0">
                <wp:start x="0" y="0"/>
                <wp:lineTo x="0" y="21507"/>
                <wp:lineTo x="21544" y="21507"/>
                <wp:lineTo x="21544" y="0"/>
                <wp:lineTo x="0" y="0"/>
              </wp:wrapPolygon>
            </wp:wrapThrough>
            <wp:docPr id="1895687912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DC5BAB" w14:textId="15E46897" w:rsidR="00BA7200" w:rsidRDefault="001B14AE" w:rsidP="001B14AE">
      <w:pPr>
        <w:rPr>
          <w:rFonts w:ascii="Georgia Pro Cond" w:hAnsi="Georgia Pro Cond"/>
          <w:i/>
          <w:iCs/>
          <w:sz w:val="18"/>
          <w:szCs w:val="18"/>
          <w:lang w:val="es-ES"/>
        </w:rPr>
      </w:pPr>
      <w:r>
        <w:rPr>
          <w:rFonts w:ascii="Georgia Pro Cond" w:hAnsi="Georgia Pro Cond"/>
          <w:i/>
          <w:iCs/>
          <w:sz w:val="18"/>
          <w:szCs w:val="18"/>
          <w:lang w:val="es-ES"/>
        </w:rPr>
        <w:t xml:space="preserve"> </w:t>
      </w:r>
      <w:r w:rsidR="00BA7200" w:rsidRPr="009D6590">
        <w:rPr>
          <w:rFonts w:ascii="Georgia Pro Cond" w:hAnsi="Georgia Pro Cond"/>
          <w:i/>
          <w:iCs/>
          <w:sz w:val="18"/>
          <w:szCs w:val="18"/>
          <w:lang w:val="es-ES"/>
        </w:rPr>
        <w:t xml:space="preserve">Fuente: </w:t>
      </w:r>
      <w:r w:rsidR="0023758B">
        <w:rPr>
          <w:rFonts w:ascii="Georgia Pro Cond" w:hAnsi="Georgia Pro Cond"/>
          <w:i/>
          <w:iCs/>
          <w:sz w:val="18"/>
          <w:szCs w:val="18"/>
          <w:lang w:val="es-ES"/>
        </w:rPr>
        <w:t>OAI-DAEH</w:t>
      </w:r>
    </w:p>
    <w:p w14:paraId="0FDBCA10" w14:textId="77777777" w:rsidR="001B14AE" w:rsidRPr="001B14AE" w:rsidRDefault="001B14AE" w:rsidP="001B14AE">
      <w:pPr>
        <w:rPr>
          <w:rFonts w:ascii="Georgia Pro Cond" w:hAnsi="Georgia Pro Cond"/>
          <w:i/>
          <w:iCs/>
          <w:sz w:val="18"/>
          <w:szCs w:val="18"/>
          <w:lang w:val="es-ES"/>
        </w:rPr>
      </w:pPr>
    </w:p>
    <w:p w14:paraId="6792C9C2" w14:textId="5979BD92" w:rsidR="001B14AE" w:rsidRPr="001B14AE" w:rsidRDefault="00BA7200" w:rsidP="00BA7200">
      <w:pPr>
        <w:pStyle w:val="Prrafodelista"/>
        <w:numPr>
          <w:ilvl w:val="0"/>
          <w:numId w:val="31"/>
        </w:num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60387A">
        <w:rPr>
          <w:rFonts w:ascii="Georgia Pro Cond" w:eastAsia="Times New Roman" w:hAnsi="Georgia Pro Cond" w:cs="Times New Roman"/>
          <w:b/>
          <w:bCs/>
          <w:sz w:val="24"/>
          <w:szCs w:val="24"/>
          <w:lang w:eastAsia="es-DO"/>
        </w:rPr>
        <w:t>Evaluación del Portal de Transparencia</w:t>
      </w:r>
    </w:p>
    <w:p w14:paraId="7A7E4C6B" w14:textId="3DF6E308" w:rsidR="001B14AE" w:rsidRPr="001B14AE" w:rsidRDefault="001B14AE" w:rsidP="001B14AE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>Durante el período enero-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octubre</w:t>
      </w:r>
      <w:r w:rsidRP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2025, las mediciones del portal de transparencia reflejaron un promedio general de cumplimiento de </w:t>
      </w:r>
      <w:r w:rsidRPr="0023758B">
        <w:rPr>
          <w:rFonts w:ascii="Georgia Pro Cond" w:eastAsia="Times New Roman" w:hAnsi="Georgia Pro Cond" w:cs="Times New Roman"/>
          <w:b/>
          <w:bCs/>
          <w:sz w:val="24"/>
          <w:szCs w:val="24"/>
          <w:lang w:eastAsia="es-DO"/>
        </w:rPr>
        <w:t>98.</w:t>
      </w:r>
      <w:r w:rsidR="0023758B" w:rsidRPr="0023758B">
        <w:rPr>
          <w:rFonts w:ascii="Georgia Pro Cond" w:eastAsia="Times New Roman" w:hAnsi="Georgia Pro Cond" w:cs="Times New Roman"/>
          <w:b/>
          <w:bCs/>
          <w:sz w:val="24"/>
          <w:szCs w:val="24"/>
          <w:lang w:eastAsia="es-DO"/>
        </w:rPr>
        <w:t>49</w:t>
      </w:r>
      <w:r w:rsidRPr="0023758B">
        <w:rPr>
          <w:rFonts w:ascii="Georgia Pro Cond" w:eastAsia="Times New Roman" w:hAnsi="Georgia Pro Cond" w:cs="Times New Roman"/>
          <w:b/>
          <w:bCs/>
          <w:sz w:val="24"/>
          <w:szCs w:val="24"/>
          <w:lang w:eastAsia="es-DO"/>
        </w:rPr>
        <w:t>%,</w:t>
      </w:r>
      <w:r w:rsidRPr="001B14AE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con calificaciones mensuales que se mantuvieron consistentemente por encima del 95%. Este desempeño permitió obtener un reconocimiento institucional por parte de la Dirección General de ética e Integridad Gubernamental (DIGEIG) por el alto nivel de cumplimiento de la Ley 200-04 y la calidad de la información publicada en el portal.</w:t>
      </w:r>
    </w:p>
    <w:p w14:paraId="626A41FC" w14:textId="43706F71" w:rsidR="00484293" w:rsidRPr="0023758B" w:rsidRDefault="00BA7200" w:rsidP="0023758B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Este informe evidencia el compromiso continuo de la DAEH con la transparencia, la gestión eficiente de solicitudes y la mejora de sus procesos para garantizar el derecho ciudadano a la información.</w:t>
      </w:r>
    </w:p>
    <w:p w14:paraId="37EBA5FB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3EE565A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05FE7084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64689ABA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E32DEA5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55257530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3915EE0F" w14:textId="0036BA4F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5E2C5175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sectPr w:rsidR="006E77A3" w:rsidSect="00A30484">
      <w:headerReference w:type="default" r:id="rId16"/>
      <w:footerReference w:type="default" r:id="rId17"/>
      <w:footerReference w:type="first" r:id="rId18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68011" w14:textId="77777777" w:rsidR="006303DD" w:rsidRDefault="006303DD" w:rsidP="00E308B5">
      <w:pPr>
        <w:spacing w:after="0" w:line="240" w:lineRule="auto"/>
      </w:pPr>
      <w:r>
        <w:separator/>
      </w:r>
    </w:p>
  </w:endnote>
  <w:endnote w:type="continuationSeparator" w:id="0">
    <w:p w14:paraId="523E0FC6" w14:textId="77777777" w:rsidR="006303DD" w:rsidRDefault="006303DD" w:rsidP="00E30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adea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156FF" w14:textId="5770F3EC" w:rsidR="001B1415" w:rsidRDefault="00BA7200" w:rsidP="00BA7200">
    <w:pPr>
      <w:pStyle w:val="Piedepgina"/>
      <w:jc w:val="center"/>
    </w:pPr>
    <w:r w:rsidRPr="00AF3E3D">
      <w:rPr>
        <w:rFonts w:ascii="Rockwell" w:hAnsi="Rockwell"/>
        <w:b/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677696" behindDoc="0" locked="0" layoutInCell="1" allowOverlap="1" wp14:anchorId="234A7941" wp14:editId="6EB700FC">
              <wp:simplePos x="0" y="0"/>
              <wp:positionH relativeFrom="page">
                <wp:posOffset>-9525</wp:posOffset>
              </wp:positionH>
              <wp:positionV relativeFrom="paragraph">
                <wp:posOffset>-147320</wp:posOffset>
              </wp:positionV>
              <wp:extent cx="7759700" cy="95250"/>
              <wp:effectExtent l="0" t="0" r="12700" b="19050"/>
              <wp:wrapSquare wrapText="bothSides"/>
              <wp:docPr id="167115799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59700" cy="95250"/>
                      </a:xfrm>
                      <a:prstGeom prst="rect">
                        <a:avLst/>
                      </a:prstGeom>
                      <a:solidFill>
                        <a:srgbClr val="C50E3C"/>
                      </a:solidFill>
                      <a:ln w="9525">
                        <a:solidFill>
                          <a:srgbClr val="92D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FFDA93" w14:textId="77777777" w:rsidR="00BA7200" w:rsidRDefault="00BA7200" w:rsidP="00BA720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4A794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.75pt;margin-top:-11.6pt;width:611pt;height:7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" fillcolor="#c50e3c" strokecolor="#92d050">
              <v:textbox>
                <w:txbxContent>
                  <w:p w14:paraId="29FFDA93" w14:textId="77777777" w:rsidR="00BA7200" w:rsidRDefault="00BA7200" w:rsidP="00BA7200"/>
                </w:txbxContent>
              </v:textbox>
              <w10:wrap type="square" anchorx="page"/>
            </v:shape>
          </w:pict>
        </mc:Fallback>
      </mc:AlternateContent>
    </w:r>
    <w:sdt>
      <w:sdtPr>
        <w:id w:val="926997876"/>
        <w:docPartObj>
          <w:docPartGallery w:val="Page Numbers (Bottom of Page)"/>
          <w:docPartUnique/>
        </w:docPartObj>
      </w:sdtPr>
      <w:sdtEndPr/>
      <w:sdtContent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75648" behindDoc="0" locked="0" layoutInCell="1" allowOverlap="1" wp14:anchorId="54EED6AC" wp14:editId="269692FC">
                  <wp:simplePos x="0" y="0"/>
                  <wp:positionH relativeFrom="rightMargin">
                    <wp:posOffset>390525</wp:posOffset>
                  </wp:positionH>
                  <wp:positionV relativeFrom="bottomMargin">
                    <wp:posOffset>234950</wp:posOffset>
                  </wp:positionV>
                  <wp:extent cx="351790" cy="402590"/>
                  <wp:effectExtent l="0" t="0" r="10160" b="16510"/>
                  <wp:wrapNone/>
                  <wp:docPr id="1293758326" name="Grupo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51790" cy="402590"/>
                            <a:chOff x="831" y="14552"/>
                            <a:chExt cx="554" cy="634"/>
                          </a:xfrm>
                          <a:solidFill>
                            <a:srgbClr val="002060"/>
                          </a:solidFill>
                        </wpg:grpSpPr>
                        <wps:wsp>
                          <wps:cNvPr id="103552213" name="Rectangle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" y="14552"/>
                              <a:ext cx="512" cy="526"/>
                            </a:xfrm>
                            <a:prstGeom prst="rect">
                              <a:avLst/>
                            </a:prstGeom>
                            <a:grpFill/>
                            <a:ln w="9525">
                              <a:solidFill>
                                <a:srgbClr val="943634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0763856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" y="15117"/>
                              <a:ext cx="512" cy="43"/>
                            </a:xfrm>
                            <a:prstGeom prst="rect">
                              <a:avLst/>
                            </a:prstGeom>
                            <a:grpFill/>
                            <a:ln w="9525">
                              <a:solidFill>
                                <a:srgbClr val="943634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456744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6" y="14661"/>
                              <a:ext cx="479" cy="525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AE709B" w14:textId="77777777" w:rsidR="00BA7200" w:rsidRDefault="00BA7200">
                                <w:pPr>
                                  <w:pStyle w:val="Piedepgina"/>
                                  <w:jc w:val="right"/>
                                  <w:rPr>
                                    <w:b/>
                                    <w:bCs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b/>
                                    <w:bCs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  <w:lang w:val="es-ES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bCs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54864" tIns="0" rIns="54864" bIns="0" anchor="b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4EED6AC" id="Grupo 11" o:spid="_x0000_s1031" style="position:absolute;left:0;text-align:left;margin-left:30.75pt;margin-top:18.5pt;width:27.7pt;height:31.7pt;z-index:251675648;mso-position-horizontal-relative:right-margin-area;mso-position-vertical-relative:bottom-margin-area" coordorigin="831,14552" coordsize="554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">
                  <v:rect id="Rectangle 53" o:spid="_x0000_s1032" style="position:absolute;left:831;top:14552;width:512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" filled="f" strokecolor="#943634"/>
                  <v:rect id="Rectangle 54" o:spid="_x0000_s1033" style="position:absolute;left:831;top:15117;width:512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" filled="f" strokecolor="#943634"/>
                  <v:shape id="Text Box 55" o:spid="_x0000_s1034" type="#_x0000_t202" style="position:absolute;left:906;top:14661;width:479;height:52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" fillcolor="#0070c0">
                    <v:textbox inset="4.32pt,0,4.32pt,0">
                      <w:txbxContent>
                        <w:p w14:paraId="69AE709B" w14:textId="77777777" w:rsidR="00BA7200" w:rsidRDefault="00BA7200">
                          <w:pPr>
                            <w:pStyle w:val="Piedepgina"/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  <w:lang w:val="es-ES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w10:wrap anchorx="margin" anchory="margin"/>
                </v:group>
              </w:pict>
            </mc:Fallback>
          </mc:AlternateConten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7DAC0" w14:textId="40D653A5" w:rsidR="00BA7200" w:rsidRPr="005F421E" w:rsidRDefault="00BA7200" w:rsidP="00BA7200">
    <w:pPr>
      <w:pStyle w:val="Textoindependiente"/>
      <w:ind w:left="-1134" w:right="-710"/>
      <w:jc w:val="center"/>
      <w:rPr>
        <w:sz w:val="16"/>
        <w:szCs w:val="16"/>
      </w:rPr>
    </w:pPr>
    <w:r w:rsidRPr="00AF3E3D">
      <w:rPr>
        <w:b/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0F422990" wp14:editId="5D745051">
              <wp:simplePos x="0" y="0"/>
              <wp:positionH relativeFrom="page">
                <wp:posOffset>80010</wp:posOffset>
              </wp:positionH>
              <wp:positionV relativeFrom="paragraph">
                <wp:posOffset>-46990</wp:posOffset>
              </wp:positionV>
              <wp:extent cx="7759700" cy="95250"/>
              <wp:effectExtent l="0" t="0" r="12700" b="19050"/>
              <wp:wrapSquare wrapText="bothSides"/>
              <wp:docPr id="41752694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59700" cy="95250"/>
                      </a:xfrm>
                      <a:prstGeom prst="rect">
                        <a:avLst/>
                      </a:prstGeom>
                      <a:solidFill>
                        <a:srgbClr val="C50E3C"/>
                      </a:solidFill>
                      <a:ln w="9525">
                        <a:solidFill>
                          <a:srgbClr val="92D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96BA5A" w14:textId="77777777" w:rsidR="00BA7200" w:rsidRDefault="00BA7200" w:rsidP="00BA720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F42299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0;text-align:left;margin-left:6.3pt;margin-top:-3.7pt;width:611pt;height:7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" fillcolor="#c50e3c" strokecolor="#92d050">
              <v:textbox>
                <w:txbxContent>
                  <w:p w14:paraId="1796BA5A" w14:textId="77777777" w:rsidR="00BA7200" w:rsidRDefault="00BA7200" w:rsidP="00BA7200"/>
                </w:txbxContent>
              </v:textbox>
              <w10:wrap type="square" anchorx="page"/>
            </v:shape>
          </w:pict>
        </mc:Fallback>
      </mc:AlternateContent>
    </w:r>
    <w:r w:rsidRPr="005F421E">
      <w:rPr>
        <w:rFonts w:asciiTheme="minorHAnsi" w:eastAsiaTheme="minorEastAsia" w:hAnsiTheme="minorHAnsi" w:cstheme="minorBidi"/>
        <w:sz w:val="16"/>
        <w:szCs w:val="16"/>
      </w:rPr>
      <w:t xml:space="preserve">AV. LOS PROCERES, ESQ C/ERIK LEONARD EKMAN, ARROYO HONDO, SANTO DOMINGO, D.N., REP. DOM. </w:t>
    </w:r>
    <w:r w:rsidRPr="005F421E">
      <w:rPr>
        <w:noProof/>
        <w:color w:val="5F5F5F"/>
        <w:position w:val="-1"/>
        <w:sz w:val="11"/>
      </w:rPr>
      <w:drawing>
        <wp:inline distT="0" distB="0" distL="0" distR="0" wp14:anchorId="5807417B" wp14:editId="2967F509">
          <wp:extent cx="109083" cy="117806"/>
          <wp:effectExtent l="0" t="0" r="5715" b="0"/>
          <wp:docPr id="1989036019" name="image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1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141" cy="1200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F421E">
      <w:rPr>
        <w:rFonts w:asciiTheme="minorHAnsi" w:eastAsiaTheme="minorEastAsia" w:hAnsiTheme="minorHAnsi" w:cstheme="minorBidi"/>
        <w:sz w:val="16"/>
        <w:szCs w:val="16"/>
      </w:rPr>
      <w:t xml:space="preserve"> 829-735-0354</w:t>
    </w:r>
  </w:p>
  <w:p w14:paraId="6F4A7C7D" w14:textId="6D0FB93C" w:rsidR="00BA7200" w:rsidRDefault="00BA7200" w:rsidP="00BA7200">
    <w:pPr>
      <w:pStyle w:val="Piedepgina"/>
      <w:jc w:val="center"/>
    </w:pPr>
    <w:r w:rsidRPr="002365F3">
      <w:rPr>
        <w:noProof/>
        <w:sz w:val="11"/>
        <w:szCs w:val="11"/>
      </w:rPr>
      <w:drawing>
        <wp:anchor distT="0" distB="0" distL="0" distR="0" simplePos="0" relativeHeight="251673600" behindDoc="1" locked="0" layoutInCell="1" allowOverlap="1" wp14:anchorId="14301C96" wp14:editId="14C55074">
          <wp:simplePos x="0" y="0"/>
          <wp:positionH relativeFrom="margin">
            <wp:posOffset>1269101</wp:posOffset>
          </wp:positionH>
          <wp:positionV relativeFrom="paragraph">
            <wp:posOffset>32385</wp:posOffset>
          </wp:positionV>
          <wp:extent cx="151130" cy="111760"/>
          <wp:effectExtent l="0" t="0" r="1270" b="2540"/>
          <wp:wrapNone/>
          <wp:docPr id="245452521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8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51130" cy="111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3">
      <w:r w:rsidRPr="002365F3">
        <w:rPr>
          <w:sz w:val="14"/>
          <w:szCs w:val="14"/>
        </w:rPr>
        <w:t xml:space="preserve">INFO@DAEH.GOB.DO    </w:t>
      </w:r>
    </w:hyperlink>
    <w:r w:rsidRPr="002365F3">
      <w:rPr>
        <w:noProof/>
        <w:sz w:val="14"/>
        <w:szCs w:val="14"/>
      </w:rPr>
      <w:drawing>
        <wp:inline distT="0" distB="0" distL="0" distR="0" wp14:anchorId="70AC4130" wp14:editId="1B4DC07B">
          <wp:extent cx="117697" cy="117696"/>
          <wp:effectExtent l="0" t="0" r="0" b="0"/>
          <wp:docPr id="55451535" name="image1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3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8227" cy="1182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hyperlink r:id="rId5">
      <w:r w:rsidRPr="002365F3">
        <w:rPr>
          <w:sz w:val="14"/>
          <w:szCs w:val="14"/>
        </w:rPr>
        <w:t>WWW.DAEH.GOB.DO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E0AEC" w14:textId="77777777" w:rsidR="006303DD" w:rsidRDefault="006303DD" w:rsidP="00E308B5">
      <w:pPr>
        <w:spacing w:after="0" w:line="240" w:lineRule="auto"/>
      </w:pPr>
      <w:r>
        <w:separator/>
      </w:r>
    </w:p>
  </w:footnote>
  <w:footnote w:type="continuationSeparator" w:id="0">
    <w:p w14:paraId="307DFBD7" w14:textId="77777777" w:rsidR="006303DD" w:rsidRDefault="006303DD" w:rsidP="00E30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16162" w14:textId="044D014E" w:rsidR="001B1415" w:rsidRDefault="00044671" w:rsidP="00487E36">
    <w:pPr>
      <w:pStyle w:val="Encabezado"/>
      <w:ind w:left="-1080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CDF5F75" wp14:editId="1937ADEF">
          <wp:simplePos x="0" y="0"/>
          <wp:positionH relativeFrom="column">
            <wp:posOffset>-337185</wp:posOffset>
          </wp:positionH>
          <wp:positionV relativeFrom="paragraph">
            <wp:posOffset>-173990</wp:posOffset>
          </wp:positionV>
          <wp:extent cx="1444516" cy="619125"/>
          <wp:effectExtent l="0" t="0" r="0" b="0"/>
          <wp:wrapSquare wrapText="bothSides"/>
          <wp:docPr id="10050833" name="Imagen 10050833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516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5E610D" w14:textId="13D7ED42" w:rsidR="00CB1187" w:rsidRDefault="00CB1187" w:rsidP="00CB1187">
    <w:pPr>
      <w:pStyle w:val="Encabezado"/>
      <w:ind w:left="-1080"/>
    </w:pPr>
  </w:p>
  <w:p w14:paraId="5DB5BACA" w14:textId="435389D9" w:rsidR="00487E36" w:rsidRDefault="00487E36" w:rsidP="00CB1187">
    <w:pPr>
      <w:pStyle w:val="Encabezado"/>
      <w:ind w:left="-1080"/>
    </w:pPr>
  </w:p>
  <w:p w14:paraId="76DC2252" w14:textId="77777777" w:rsidR="00487E36" w:rsidRDefault="00487E36" w:rsidP="00CB1187">
    <w:pPr>
      <w:pStyle w:val="Encabezado"/>
      <w:ind w:left="-10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026E1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C248E"/>
    <w:multiLevelType w:val="hybridMultilevel"/>
    <w:tmpl w:val="1778A0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490E12"/>
    <w:multiLevelType w:val="hybridMultilevel"/>
    <w:tmpl w:val="FA706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05826"/>
    <w:multiLevelType w:val="hybridMultilevel"/>
    <w:tmpl w:val="CE38E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9625BB"/>
    <w:multiLevelType w:val="hybridMultilevel"/>
    <w:tmpl w:val="3B14D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954274"/>
    <w:multiLevelType w:val="hybridMultilevel"/>
    <w:tmpl w:val="FA1CB8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B16F2E"/>
    <w:multiLevelType w:val="hybridMultilevel"/>
    <w:tmpl w:val="F3DC04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733864"/>
    <w:multiLevelType w:val="hybridMultilevel"/>
    <w:tmpl w:val="1C64A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52ED1"/>
    <w:multiLevelType w:val="hybridMultilevel"/>
    <w:tmpl w:val="96C0E30C"/>
    <w:lvl w:ilvl="0" w:tplc="1C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228A3022"/>
    <w:multiLevelType w:val="hybridMultilevel"/>
    <w:tmpl w:val="9C98F6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2C7F6D"/>
    <w:multiLevelType w:val="hybridMultilevel"/>
    <w:tmpl w:val="BAAE1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73B8E"/>
    <w:multiLevelType w:val="hybridMultilevel"/>
    <w:tmpl w:val="E0D019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ABF1B48"/>
    <w:multiLevelType w:val="hybridMultilevel"/>
    <w:tmpl w:val="A1EC82C4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2D435AD"/>
    <w:multiLevelType w:val="hybridMultilevel"/>
    <w:tmpl w:val="D9C6F8C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40365F"/>
    <w:multiLevelType w:val="hybridMultilevel"/>
    <w:tmpl w:val="8142665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66E9F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3E553A"/>
    <w:multiLevelType w:val="hybridMultilevel"/>
    <w:tmpl w:val="90523994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6" w15:restartNumberingAfterBreak="0">
    <w:nsid w:val="3B7361F7"/>
    <w:multiLevelType w:val="hybridMultilevel"/>
    <w:tmpl w:val="A95A6350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2127964"/>
    <w:multiLevelType w:val="hybridMultilevel"/>
    <w:tmpl w:val="2EF49FA6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5E4126"/>
    <w:multiLevelType w:val="hybridMultilevel"/>
    <w:tmpl w:val="04B63E4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DF1A3B"/>
    <w:multiLevelType w:val="hybridMultilevel"/>
    <w:tmpl w:val="DC729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84112">
      <w:numFmt w:val="bullet"/>
      <w:lvlText w:val="•"/>
      <w:lvlJc w:val="left"/>
      <w:pPr>
        <w:ind w:left="1440" w:hanging="360"/>
      </w:pPr>
      <w:rPr>
        <w:rFonts w:ascii="Georgia Pro Cond" w:eastAsiaTheme="minorHAnsi" w:hAnsi="Georgia Pro Cond" w:cs="SymbolM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68090D"/>
    <w:multiLevelType w:val="hybridMultilevel"/>
    <w:tmpl w:val="BDFE2B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DAF45DA"/>
    <w:multiLevelType w:val="hybridMultilevel"/>
    <w:tmpl w:val="571EA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DF07A4"/>
    <w:multiLevelType w:val="multilevel"/>
    <w:tmpl w:val="9D6E05B4"/>
    <w:lvl w:ilvl="0">
      <w:start w:val="1"/>
      <w:numFmt w:val="decimal"/>
      <w:lvlText w:val="%1."/>
      <w:lvlJc w:val="left"/>
      <w:pPr>
        <w:ind w:left="958" w:hanging="363"/>
      </w:pPr>
      <w:rPr>
        <w:rFonts w:ascii="Caladea" w:eastAsia="Caladea" w:hAnsi="Caladea" w:cs="Caladea" w:hint="default"/>
        <w:b/>
        <w:bCs/>
        <w:color w:val="004F6F"/>
        <w:spacing w:val="-1"/>
        <w:w w:val="110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3" w:hanging="428"/>
      </w:pPr>
      <w:rPr>
        <w:rFonts w:ascii="Caladea" w:eastAsia="Caladea" w:hAnsi="Caladea" w:cs="Caladea" w:hint="default"/>
        <w:color w:val="004F6F"/>
        <w:w w:val="103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80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960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10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86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3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6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46" w:hanging="360"/>
      </w:pPr>
      <w:rPr>
        <w:rFonts w:hint="default"/>
        <w:lang w:val="es-ES" w:eastAsia="en-US" w:bidi="ar-SA"/>
      </w:rPr>
    </w:lvl>
  </w:abstractNum>
  <w:abstractNum w:abstractNumId="23" w15:restartNumberingAfterBreak="0">
    <w:nsid w:val="5E6050B8"/>
    <w:multiLevelType w:val="multilevel"/>
    <w:tmpl w:val="B3263BF0"/>
    <w:lvl w:ilvl="0">
      <w:start w:val="3"/>
      <w:numFmt w:val="decimal"/>
      <w:lvlText w:val="%1."/>
      <w:lvlJc w:val="left"/>
      <w:pPr>
        <w:ind w:left="958" w:hanging="363"/>
        <w:jc w:val="right"/>
      </w:pPr>
      <w:rPr>
        <w:rFonts w:hint="default"/>
        <w:b/>
        <w:bCs/>
        <w:spacing w:val="-1"/>
        <w:w w:val="11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3" w:hanging="428"/>
      </w:pPr>
      <w:rPr>
        <w:rFonts w:ascii="Caladea" w:eastAsia="Caladea" w:hAnsi="Caladea" w:cs="Caladea" w:hint="default"/>
        <w:color w:val="004F6F"/>
        <w:w w:val="103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808" w:hanging="281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27" w:hanging="28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55" w:hanging="28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82" w:hanging="28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10" w:hanging="28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37" w:hanging="28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165" w:hanging="281"/>
      </w:pPr>
      <w:rPr>
        <w:rFonts w:hint="default"/>
        <w:lang w:val="es-ES" w:eastAsia="en-US" w:bidi="ar-SA"/>
      </w:rPr>
    </w:lvl>
  </w:abstractNum>
  <w:abstractNum w:abstractNumId="24" w15:restartNumberingAfterBreak="0">
    <w:nsid w:val="681E07E5"/>
    <w:multiLevelType w:val="hybridMultilevel"/>
    <w:tmpl w:val="2870BF9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8360AA"/>
    <w:multiLevelType w:val="hybridMultilevel"/>
    <w:tmpl w:val="6538A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140EAE"/>
    <w:multiLevelType w:val="hybridMultilevel"/>
    <w:tmpl w:val="A9D26AB2"/>
    <w:lvl w:ilvl="0" w:tplc="1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7907660E"/>
    <w:multiLevelType w:val="hybridMultilevel"/>
    <w:tmpl w:val="0854E0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CAC1B2A"/>
    <w:multiLevelType w:val="multilevel"/>
    <w:tmpl w:val="99F85A9A"/>
    <w:lvl w:ilvl="0">
      <w:start w:val="3"/>
      <w:numFmt w:val="decimal"/>
      <w:lvlText w:val="%1."/>
      <w:lvlJc w:val="left"/>
      <w:pPr>
        <w:ind w:left="958" w:hanging="363"/>
        <w:jc w:val="right"/>
      </w:pPr>
      <w:rPr>
        <w:rFonts w:hint="default"/>
        <w:b/>
        <w:bCs/>
        <w:spacing w:val="-1"/>
        <w:w w:val="11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3" w:hanging="428"/>
      </w:pPr>
      <w:rPr>
        <w:rFonts w:ascii="Caladea" w:eastAsia="Caladea" w:hAnsi="Caladea" w:cs="Caladea" w:hint="default"/>
        <w:color w:val="004F6F"/>
        <w:w w:val="103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808" w:hanging="281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27" w:hanging="28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55" w:hanging="28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82" w:hanging="28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10" w:hanging="28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37" w:hanging="28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165" w:hanging="281"/>
      </w:pPr>
      <w:rPr>
        <w:rFonts w:hint="default"/>
        <w:lang w:val="es-ES" w:eastAsia="en-US" w:bidi="ar-SA"/>
      </w:rPr>
    </w:lvl>
  </w:abstractNum>
  <w:abstractNum w:abstractNumId="29" w15:restartNumberingAfterBreak="0">
    <w:nsid w:val="7F733324"/>
    <w:multiLevelType w:val="multilevel"/>
    <w:tmpl w:val="4D16C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0" w15:restartNumberingAfterBreak="0">
    <w:nsid w:val="7F954D08"/>
    <w:multiLevelType w:val="hybridMultilevel"/>
    <w:tmpl w:val="B06CC24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6512165">
    <w:abstractNumId w:val="10"/>
  </w:num>
  <w:num w:numId="2" w16cid:durableId="656226979">
    <w:abstractNumId w:val="29"/>
  </w:num>
  <w:num w:numId="3" w16cid:durableId="1816024594">
    <w:abstractNumId w:val="7"/>
  </w:num>
  <w:num w:numId="4" w16cid:durableId="930430382">
    <w:abstractNumId w:val="16"/>
  </w:num>
  <w:num w:numId="5" w16cid:durableId="1009137649">
    <w:abstractNumId w:val="14"/>
  </w:num>
  <w:num w:numId="6" w16cid:durableId="156725749">
    <w:abstractNumId w:val="12"/>
  </w:num>
  <w:num w:numId="7" w16cid:durableId="173765702">
    <w:abstractNumId w:val="18"/>
  </w:num>
  <w:num w:numId="8" w16cid:durableId="49499801">
    <w:abstractNumId w:val="21"/>
  </w:num>
  <w:num w:numId="9" w16cid:durableId="936251914">
    <w:abstractNumId w:val="0"/>
  </w:num>
  <w:num w:numId="10" w16cid:durableId="955019222">
    <w:abstractNumId w:val="22"/>
  </w:num>
  <w:num w:numId="11" w16cid:durableId="840700035">
    <w:abstractNumId w:val="11"/>
  </w:num>
  <w:num w:numId="12" w16cid:durableId="1782914605">
    <w:abstractNumId w:val="24"/>
  </w:num>
  <w:num w:numId="13" w16cid:durableId="1129974000">
    <w:abstractNumId w:val="6"/>
  </w:num>
  <w:num w:numId="14" w16cid:durableId="851145875">
    <w:abstractNumId w:val="27"/>
  </w:num>
  <w:num w:numId="15" w16cid:durableId="210118226">
    <w:abstractNumId w:val="20"/>
  </w:num>
  <w:num w:numId="16" w16cid:durableId="1362853199">
    <w:abstractNumId w:val="1"/>
  </w:num>
  <w:num w:numId="17" w16cid:durableId="1927957571">
    <w:abstractNumId w:val="23"/>
  </w:num>
  <w:num w:numId="18" w16cid:durableId="1414233767">
    <w:abstractNumId w:val="9"/>
  </w:num>
  <w:num w:numId="19" w16cid:durableId="344598737">
    <w:abstractNumId w:val="3"/>
  </w:num>
  <w:num w:numId="20" w16cid:durableId="1845053087">
    <w:abstractNumId w:val="4"/>
  </w:num>
  <w:num w:numId="21" w16cid:durableId="1981958631">
    <w:abstractNumId w:val="28"/>
  </w:num>
  <w:num w:numId="22" w16cid:durableId="1541936095">
    <w:abstractNumId w:val="2"/>
  </w:num>
  <w:num w:numId="23" w16cid:durableId="2048406044">
    <w:abstractNumId w:val="26"/>
  </w:num>
  <w:num w:numId="24" w16cid:durableId="1557469157">
    <w:abstractNumId w:val="25"/>
  </w:num>
  <w:num w:numId="25" w16cid:durableId="1616061577">
    <w:abstractNumId w:val="17"/>
  </w:num>
  <w:num w:numId="26" w16cid:durableId="1048455821">
    <w:abstractNumId w:val="13"/>
  </w:num>
  <w:num w:numId="27" w16cid:durableId="663244859">
    <w:abstractNumId w:val="8"/>
  </w:num>
  <w:num w:numId="28" w16cid:durableId="2052684112">
    <w:abstractNumId w:val="15"/>
  </w:num>
  <w:num w:numId="29" w16cid:durableId="939531462">
    <w:abstractNumId w:val="5"/>
  </w:num>
  <w:num w:numId="30" w16cid:durableId="178205320">
    <w:abstractNumId w:val="19"/>
  </w:num>
  <w:num w:numId="31" w16cid:durableId="69870578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AA0"/>
    <w:rsid w:val="00041F73"/>
    <w:rsid w:val="00043248"/>
    <w:rsid w:val="00044671"/>
    <w:rsid w:val="00046444"/>
    <w:rsid w:val="000510D0"/>
    <w:rsid w:val="000700D9"/>
    <w:rsid w:val="0007691E"/>
    <w:rsid w:val="00084018"/>
    <w:rsid w:val="000A49F6"/>
    <w:rsid w:val="000B3A59"/>
    <w:rsid w:val="000B6F09"/>
    <w:rsid w:val="000C3F00"/>
    <w:rsid w:val="000E18EC"/>
    <w:rsid w:val="000F49D4"/>
    <w:rsid w:val="001029AA"/>
    <w:rsid w:val="00106832"/>
    <w:rsid w:val="00110C75"/>
    <w:rsid w:val="00111FAF"/>
    <w:rsid w:val="00113B6E"/>
    <w:rsid w:val="00121E06"/>
    <w:rsid w:val="00127220"/>
    <w:rsid w:val="001344B2"/>
    <w:rsid w:val="0015433F"/>
    <w:rsid w:val="00166076"/>
    <w:rsid w:val="0016757B"/>
    <w:rsid w:val="00185541"/>
    <w:rsid w:val="001907AD"/>
    <w:rsid w:val="00196966"/>
    <w:rsid w:val="001A4CC5"/>
    <w:rsid w:val="001B1415"/>
    <w:rsid w:val="001B14AE"/>
    <w:rsid w:val="001B2365"/>
    <w:rsid w:val="001D4F47"/>
    <w:rsid w:val="001D507C"/>
    <w:rsid w:val="001F20AC"/>
    <w:rsid w:val="001F223F"/>
    <w:rsid w:val="001F63DA"/>
    <w:rsid w:val="002026E6"/>
    <w:rsid w:val="00211C6E"/>
    <w:rsid w:val="00220BC6"/>
    <w:rsid w:val="00221D6B"/>
    <w:rsid w:val="00226123"/>
    <w:rsid w:val="002361F2"/>
    <w:rsid w:val="0023758B"/>
    <w:rsid w:val="0025125B"/>
    <w:rsid w:val="00252CD5"/>
    <w:rsid w:val="0026035D"/>
    <w:rsid w:val="0027269C"/>
    <w:rsid w:val="002806F3"/>
    <w:rsid w:val="00283E4D"/>
    <w:rsid w:val="00284284"/>
    <w:rsid w:val="002909C2"/>
    <w:rsid w:val="00291901"/>
    <w:rsid w:val="002A0BF7"/>
    <w:rsid w:val="002A24C6"/>
    <w:rsid w:val="002A5568"/>
    <w:rsid w:val="002A62A1"/>
    <w:rsid w:val="002C2751"/>
    <w:rsid w:val="002E006F"/>
    <w:rsid w:val="002E3412"/>
    <w:rsid w:val="002F2511"/>
    <w:rsid w:val="00301144"/>
    <w:rsid w:val="00304325"/>
    <w:rsid w:val="0031007A"/>
    <w:rsid w:val="00324915"/>
    <w:rsid w:val="003404B3"/>
    <w:rsid w:val="00345346"/>
    <w:rsid w:val="00352457"/>
    <w:rsid w:val="00365D36"/>
    <w:rsid w:val="00373880"/>
    <w:rsid w:val="003749DB"/>
    <w:rsid w:val="00374E1E"/>
    <w:rsid w:val="003A1F3C"/>
    <w:rsid w:val="003B7499"/>
    <w:rsid w:val="003C67BC"/>
    <w:rsid w:val="003E3EAE"/>
    <w:rsid w:val="003F41B9"/>
    <w:rsid w:val="003F6E8F"/>
    <w:rsid w:val="00405782"/>
    <w:rsid w:val="00420805"/>
    <w:rsid w:val="00426BA7"/>
    <w:rsid w:val="00436F63"/>
    <w:rsid w:val="0044364D"/>
    <w:rsid w:val="00471DCD"/>
    <w:rsid w:val="00484293"/>
    <w:rsid w:val="00487E36"/>
    <w:rsid w:val="00490069"/>
    <w:rsid w:val="004924C4"/>
    <w:rsid w:val="00495D96"/>
    <w:rsid w:val="00496A55"/>
    <w:rsid w:val="004A2C85"/>
    <w:rsid w:val="004A4F7B"/>
    <w:rsid w:val="004A7C1A"/>
    <w:rsid w:val="004B2C7D"/>
    <w:rsid w:val="004C128C"/>
    <w:rsid w:val="004C642B"/>
    <w:rsid w:val="004D2193"/>
    <w:rsid w:val="004E3AA0"/>
    <w:rsid w:val="004F29BF"/>
    <w:rsid w:val="00506284"/>
    <w:rsid w:val="00511F70"/>
    <w:rsid w:val="00515225"/>
    <w:rsid w:val="00521F6C"/>
    <w:rsid w:val="00523A54"/>
    <w:rsid w:val="00523B3B"/>
    <w:rsid w:val="0052483A"/>
    <w:rsid w:val="0053172C"/>
    <w:rsid w:val="00555166"/>
    <w:rsid w:val="00555AEF"/>
    <w:rsid w:val="00566EDE"/>
    <w:rsid w:val="005820AF"/>
    <w:rsid w:val="00587E71"/>
    <w:rsid w:val="00592DD6"/>
    <w:rsid w:val="005B153C"/>
    <w:rsid w:val="005C06F7"/>
    <w:rsid w:val="005C661B"/>
    <w:rsid w:val="005E66B8"/>
    <w:rsid w:val="005F4101"/>
    <w:rsid w:val="005F7CB0"/>
    <w:rsid w:val="0060289D"/>
    <w:rsid w:val="006121AA"/>
    <w:rsid w:val="00613153"/>
    <w:rsid w:val="00622B8B"/>
    <w:rsid w:val="006233A3"/>
    <w:rsid w:val="00623844"/>
    <w:rsid w:val="006303DD"/>
    <w:rsid w:val="0063071C"/>
    <w:rsid w:val="006319C5"/>
    <w:rsid w:val="006401F0"/>
    <w:rsid w:val="006432ED"/>
    <w:rsid w:val="0065113A"/>
    <w:rsid w:val="00657D42"/>
    <w:rsid w:val="0069161C"/>
    <w:rsid w:val="006B03D6"/>
    <w:rsid w:val="006C7E22"/>
    <w:rsid w:val="006D6FF1"/>
    <w:rsid w:val="006E77A3"/>
    <w:rsid w:val="006F1997"/>
    <w:rsid w:val="006F24FB"/>
    <w:rsid w:val="006F402A"/>
    <w:rsid w:val="006F7CB5"/>
    <w:rsid w:val="00700C1E"/>
    <w:rsid w:val="0071656F"/>
    <w:rsid w:val="007230A6"/>
    <w:rsid w:val="007237EF"/>
    <w:rsid w:val="007340B2"/>
    <w:rsid w:val="007474A0"/>
    <w:rsid w:val="00750FBC"/>
    <w:rsid w:val="00751F96"/>
    <w:rsid w:val="007521F0"/>
    <w:rsid w:val="00752DDA"/>
    <w:rsid w:val="00782A79"/>
    <w:rsid w:val="00785378"/>
    <w:rsid w:val="00785EC8"/>
    <w:rsid w:val="0078764E"/>
    <w:rsid w:val="00791C5A"/>
    <w:rsid w:val="00792380"/>
    <w:rsid w:val="00793DBA"/>
    <w:rsid w:val="007A1B6E"/>
    <w:rsid w:val="007A6C95"/>
    <w:rsid w:val="007B4275"/>
    <w:rsid w:val="007C395C"/>
    <w:rsid w:val="007D1490"/>
    <w:rsid w:val="007D6450"/>
    <w:rsid w:val="007E5486"/>
    <w:rsid w:val="00800DC4"/>
    <w:rsid w:val="008069EB"/>
    <w:rsid w:val="00811A7A"/>
    <w:rsid w:val="00811FFE"/>
    <w:rsid w:val="00813D1C"/>
    <w:rsid w:val="00817A9E"/>
    <w:rsid w:val="00824EDA"/>
    <w:rsid w:val="00825FBC"/>
    <w:rsid w:val="0083347A"/>
    <w:rsid w:val="00840A18"/>
    <w:rsid w:val="0084281F"/>
    <w:rsid w:val="00860449"/>
    <w:rsid w:val="0086078B"/>
    <w:rsid w:val="00874B1B"/>
    <w:rsid w:val="008803B1"/>
    <w:rsid w:val="008835E4"/>
    <w:rsid w:val="00891E62"/>
    <w:rsid w:val="0089431C"/>
    <w:rsid w:val="008C0FA1"/>
    <w:rsid w:val="008C6C47"/>
    <w:rsid w:val="008D1F37"/>
    <w:rsid w:val="008D69B9"/>
    <w:rsid w:val="008E5AE8"/>
    <w:rsid w:val="008F0DB2"/>
    <w:rsid w:val="008F562C"/>
    <w:rsid w:val="00916BD5"/>
    <w:rsid w:val="00923C67"/>
    <w:rsid w:val="00934AD0"/>
    <w:rsid w:val="0093577F"/>
    <w:rsid w:val="00944406"/>
    <w:rsid w:val="0094558C"/>
    <w:rsid w:val="0095478C"/>
    <w:rsid w:val="0097373A"/>
    <w:rsid w:val="00973791"/>
    <w:rsid w:val="009961FA"/>
    <w:rsid w:val="009A4A4A"/>
    <w:rsid w:val="009A6477"/>
    <w:rsid w:val="009C048F"/>
    <w:rsid w:val="009C2EC6"/>
    <w:rsid w:val="009D2481"/>
    <w:rsid w:val="009D6FC9"/>
    <w:rsid w:val="009E384A"/>
    <w:rsid w:val="009F06DF"/>
    <w:rsid w:val="009F3AF2"/>
    <w:rsid w:val="009F6DE5"/>
    <w:rsid w:val="00A145B2"/>
    <w:rsid w:val="00A1480D"/>
    <w:rsid w:val="00A15BE8"/>
    <w:rsid w:val="00A30484"/>
    <w:rsid w:val="00A31E72"/>
    <w:rsid w:val="00A479A6"/>
    <w:rsid w:val="00A54B01"/>
    <w:rsid w:val="00A57174"/>
    <w:rsid w:val="00A70E5B"/>
    <w:rsid w:val="00A7508F"/>
    <w:rsid w:val="00A75E58"/>
    <w:rsid w:val="00A770C4"/>
    <w:rsid w:val="00A846F9"/>
    <w:rsid w:val="00A87AC0"/>
    <w:rsid w:val="00A91705"/>
    <w:rsid w:val="00A977BA"/>
    <w:rsid w:val="00AA0A11"/>
    <w:rsid w:val="00AC1C8E"/>
    <w:rsid w:val="00AC632F"/>
    <w:rsid w:val="00AE5786"/>
    <w:rsid w:val="00AF02C4"/>
    <w:rsid w:val="00B01853"/>
    <w:rsid w:val="00B32E3E"/>
    <w:rsid w:val="00B40297"/>
    <w:rsid w:val="00B46B9F"/>
    <w:rsid w:val="00B500A4"/>
    <w:rsid w:val="00B51535"/>
    <w:rsid w:val="00B80E84"/>
    <w:rsid w:val="00B83C95"/>
    <w:rsid w:val="00B85B2F"/>
    <w:rsid w:val="00B86484"/>
    <w:rsid w:val="00B9392A"/>
    <w:rsid w:val="00B970E2"/>
    <w:rsid w:val="00B97852"/>
    <w:rsid w:val="00BA02B3"/>
    <w:rsid w:val="00BA7200"/>
    <w:rsid w:val="00BE33D3"/>
    <w:rsid w:val="00BE5052"/>
    <w:rsid w:val="00BF0D4F"/>
    <w:rsid w:val="00BF43CE"/>
    <w:rsid w:val="00BF4B28"/>
    <w:rsid w:val="00C07288"/>
    <w:rsid w:val="00C0746A"/>
    <w:rsid w:val="00C07C4F"/>
    <w:rsid w:val="00C23874"/>
    <w:rsid w:val="00C27A7B"/>
    <w:rsid w:val="00C35A9C"/>
    <w:rsid w:val="00C36B93"/>
    <w:rsid w:val="00C42D51"/>
    <w:rsid w:val="00C46B77"/>
    <w:rsid w:val="00C51BA9"/>
    <w:rsid w:val="00C54429"/>
    <w:rsid w:val="00C55329"/>
    <w:rsid w:val="00C62E87"/>
    <w:rsid w:val="00C65A30"/>
    <w:rsid w:val="00C856AA"/>
    <w:rsid w:val="00CB1187"/>
    <w:rsid w:val="00CD780F"/>
    <w:rsid w:val="00CE0438"/>
    <w:rsid w:val="00CE63D5"/>
    <w:rsid w:val="00CE6AB4"/>
    <w:rsid w:val="00D15256"/>
    <w:rsid w:val="00D168BE"/>
    <w:rsid w:val="00D2541C"/>
    <w:rsid w:val="00D2636F"/>
    <w:rsid w:val="00D31AE8"/>
    <w:rsid w:val="00D33519"/>
    <w:rsid w:val="00D3429D"/>
    <w:rsid w:val="00D41756"/>
    <w:rsid w:val="00D43EC2"/>
    <w:rsid w:val="00D44185"/>
    <w:rsid w:val="00D5057F"/>
    <w:rsid w:val="00D72147"/>
    <w:rsid w:val="00D76E32"/>
    <w:rsid w:val="00D8412D"/>
    <w:rsid w:val="00DA6EAF"/>
    <w:rsid w:val="00DB6E73"/>
    <w:rsid w:val="00DF7EC5"/>
    <w:rsid w:val="00E002A3"/>
    <w:rsid w:val="00E1248D"/>
    <w:rsid w:val="00E15C3C"/>
    <w:rsid w:val="00E24909"/>
    <w:rsid w:val="00E256DD"/>
    <w:rsid w:val="00E308B5"/>
    <w:rsid w:val="00E31CFA"/>
    <w:rsid w:val="00E3662C"/>
    <w:rsid w:val="00E366D3"/>
    <w:rsid w:val="00E71D92"/>
    <w:rsid w:val="00E74AE2"/>
    <w:rsid w:val="00E76F65"/>
    <w:rsid w:val="00E82817"/>
    <w:rsid w:val="00E85439"/>
    <w:rsid w:val="00E86339"/>
    <w:rsid w:val="00E97892"/>
    <w:rsid w:val="00E978D0"/>
    <w:rsid w:val="00EA1660"/>
    <w:rsid w:val="00EB1BA6"/>
    <w:rsid w:val="00EE5AF2"/>
    <w:rsid w:val="00EF512D"/>
    <w:rsid w:val="00F05C89"/>
    <w:rsid w:val="00F06AE3"/>
    <w:rsid w:val="00F167C5"/>
    <w:rsid w:val="00F248E6"/>
    <w:rsid w:val="00F52684"/>
    <w:rsid w:val="00F529C7"/>
    <w:rsid w:val="00F5418B"/>
    <w:rsid w:val="00F747F9"/>
    <w:rsid w:val="00F77B4B"/>
    <w:rsid w:val="00F8741C"/>
    <w:rsid w:val="00F948B1"/>
    <w:rsid w:val="00FA0E2F"/>
    <w:rsid w:val="00FB0CD2"/>
    <w:rsid w:val="00FB5813"/>
    <w:rsid w:val="00FB5D85"/>
    <w:rsid w:val="00FD3A10"/>
    <w:rsid w:val="00FD762A"/>
    <w:rsid w:val="00FE0BAE"/>
    <w:rsid w:val="00FF6B21"/>
    <w:rsid w:val="07A2B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3367A60"/>
  <w15:chartTrackingRefBased/>
  <w15:docId w15:val="{8E7E9211-BE60-4214-84DF-5E030601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3E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43E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7388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8B5"/>
  </w:style>
  <w:style w:type="paragraph" w:styleId="Piedepgina">
    <w:name w:val="footer"/>
    <w:basedOn w:val="Normal"/>
    <w:link w:val="Piedepgina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8B5"/>
  </w:style>
  <w:style w:type="character" w:styleId="Hipervnculo">
    <w:name w:val="Hyperlink"/>
    <w:basedOn w:val="Fuentedeprrafopredeter"/>
    <w:uiPriority w:val="99"/>
    <w:unhideWhenUsed/>
    <w:rsid w:val="00E308B5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unhideWhenUsed/>
    <w:rsid w:val="00E308B5"/>
    <w:pPr>
      <w:spacing w:after="100" w:line="276" w:lineRule="auto"/>
    </w:pPr>
    <w:rPr>
      <w:rFonts w:eastAsiaTheme="minorEastAsia"/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817A9E"/>
    <w:pPr>
      <w:tabs>
        <w:tab w:val="left" w:pos="660"/>
        <w:tab w:val="right" w:leader="dot" w:pos="8828"/>
      </w:tabs>
      <w:spacing w:after="100" w:line="276" w:lineRule="auto"/>
      <w:ind w:left="220"/>
    </w:pPr>
    <w:rPr>
      <w:rFonts w:ascii="Georgia Pro Cond" w:eastAsiaTheme="minorEastAsia" w:hAnsi="Georgia Pro Cond" w:cs="Times New Roman"/>
      <w:noProof/>
      <w:lang w:val="es-CO" w:eastAsia="es-CO"/>
    </w:rPr>
  </w:style>
  <w:style w:type="character" w:customStyle="1" w:styleId="PrrafodelistaCar">
    <w:name w:val="Párrafo de lista Car"/>
    <w:basedOn w:val="Fuentedeprrafopredeter"/>
    <w:link w:val="Prrafodelista"/>
    <w:uiPriority w:val="1"/>
    <w:rsid w:val="00B85B2F"/>
  </w:style>
  <w:style w:type="paragraph" w:styleId="TtuloTDC">
    <w:name w:val="TOC Heading"/>
    <w:basedOn w:val="Ttulo1"/>
    <w:next w:val="Normal"/>
    <w:uiPriority w:val="39"/>
    <w:unhideWhenUsed/>
    <w:qFormat/>
    <w:rsid w:val="001B1415"/>
    <w:pPr>
      <w:outlineLvl w:val="9"/>
    </w:pPr>
    <w:rPr>
      <w:lang w:eastAsia="es-DO"/>
    </w:rPr>
  </w:style>
  <w:style w:type="paragraph" w:styleId="Sinespaciado">
    <w:name w:val="No Spacing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B1415"/>
    <w:rPr>
      <w:rFonts w:ascii="Rockwell" w:eastAsia="Rockwell" w:hAnsi="Rockwell" w:cs="Rockwell"/>
      <w:sz w:val="24"/>
      <w:szCs w:val="24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F7E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F7E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F7EC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7EC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F7EC5"/>
    <w:rPr>
      <w:b/>
      <w:bCs/>
      <w:sz w:val="20"/>
      <w:szCs w:val="20"/>
    </w:rPr>
  </w:style>
  <w:style w:type="paragraph" w:styleId="Listaconvietas">
    <w:name w:val="List Bullet"/>
    <w:basedOn w:val="Normal"/>
    <w:uiPriority w:val="99"/>
    <w:unhideWhenUsed/>
    <w:rsid w:val="00750FBC"/>
    <w:pPr>
      <w:numPr>
        <w:numId w:val="9"/>
      </w:numPr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32491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23C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31CFA"/>
    <w:pPr>
      <w:widowControl w:val="0"/>
      <w:autoSpaceDE w:val="0"/>
      <w:autoSpaceDN w:val="0"/>
      <w:spacing w:after="0" w:line="240" w:lineRule="auto"/>
    </w:pPr>
    <w:rPr>
      <w:rFonts w:ascii="Caladea" w:eastAsia="Caladea" w:hAnsi="Caladea" w:cs="Caladea"/>
      <w:lang w:val="es-ES"/>
    </w:rPr>
  </w:style>
  <w:style w:type="table" w:styleId="Tablaconcuadrcula">
    <w:name w:val="Table Grid"/>
    <w:basedOn w:val="Tablanormal"/>
    <w:uiPriority w:val="39"/>
    <w:rsid w:val="00B83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5">
    <w:name w:val="Grid Table 4 Accent 5"/>
    <w:basedOn w:val="Tablanormal"/>
    <w:uiPriority w:val="49"/>
    <w:rsid w:val="00F747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abladeilustraciones">
    <w:name w:val="table of figures"/>
    <w:basedOn w:val="Normal"/>
    <w:next w:val="Normal"/>
    <w:uiPriority w:val="99"/>
    <w:unhideWhenUsed/>
    <w:rsid w:val="002A24C6"/>
    <w:pPr>
      <w:spacing w:after="0"/>
    </w:pPr>
  </w:style>
  <w:style w:type="paragraph" w:styleId="NormalWeb">
    <w:name w:val="Normal (Web)"/>
    <w:basedOn w:val="Normal"/>
    <w:uiPriority w:val="99"/>
    <w:unhideWhenUsed/>
    <w:rsid w:val="002E3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chart" Target="charts/chart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DAEH.GOB.DO" TargetMode="External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hyperlink" Target="http://WWW.DAEH.GOB.DO/" TargetMode="External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DO" sz="1600" b="1" i="0" u="none" strike="noStrike" kern="1200" baseline="0">
                <a:solidFill>
                  <a:srgbClr val="44546A"/>
                </a:solidFill>
                <a:effectLst/>
              </a:rPr>
              <a:t>Nivel de cumplimiento en acceso a la información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Recibidas 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Octubre-Noviembre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F2F-4DF0-B6FA-A0CC94FF5FFD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Pendientes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Octubre-Noviembre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F2F-4DF0-B6FA-A0CC94FF5F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56393984"/>
        <c:axId val="185639302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transferidas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Octubre-Noviembre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F2F-4DF0-B6FA-A0CC94FF5FFD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Declinadas</c:v>
                </c:pt>
              </c:strCache>
            </c:strRef>
          </c:tx>
          <c:spPr>
            <a:ln w="28575" cap="rnd">
              <a:solidFill>
                <a:srgbClr val="EE0000"/>
              </a:solidFill>
              <a:round/>
            </a:ln>
            <a:effectLst/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Octubre-Noviembre</c:v>
                </c:pt>
              </c:strCache>
            </c:strRef>
          </c:cat>
          <c:val>
            <c:numRef>
              <c:f>Hoja1!$E$2:$E$5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2F2F-4DF0-B6FA-A0CC94FF5FFD}"/>
            </c:ext>
          </c:extLst>
        </c:ser>
        <c:ser>
          <c:idx val="4"/>
          <c:order val="4"/>
          <c:tx>
            <c:strRef>
              <c:f>Hoja1!$F$1</c:f>
              <c:strCache>
                <c:ptCount val="1"/>
                <c:pt idx="0">
                  <c:v>Completadas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Octubre-Noviembre</c:v>
                </c:pt>
              </c:strCache>
            </c:strRef>
          </c:cat>
          <c:val>
            <c:numRef>
              <c:f>Hoja1!$F$2:$F$5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2F2F-4DF0-B6FA-A0CC94FF5F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56393984"/>
        <c:axId val="1856393024"/>
      </c:lineChart>
      <c:catAx>
        <c:axId val="1856393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856393024"/>
        <c:crosses val="autoZero"/>
        <c:auto val="1"/>
        <c:lblAlgn val="ctr"/>
        <c:lblOffset val="100"/>
        <c:noMultiLvlLbl val="0"/>
      </c:catAx>
      <c:valAx>
        <c:axId val="1856393024"/>
        <c:scaling>
          <c:orientation val="minMax"/>
          <c:max val="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85639398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DO" sz="1400" b="1" i="0" u="none" strike="noStrike" baseline="0">
                <a:effectLst/>
              </a:rPr>
              <a:t>Sistema de Quejas, Reclamos y Sugerencias</a:t>
            </a:r>
            <a:endParaRPr lang="es-DO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Quejas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Octubre-Diciembre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</c:v>
                </c:pt>
                <c:pt idx="1">
                  <c:v>12</c:v>
                </c:pt>
                <c:pt idx="2">
                  <c:v>13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EA-48E7-99DF-C6F4AF51E605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Reclamaciones 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Octubre-Diciembre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4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7EA-48E7-99DF-C6F4AF51E605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Sugerencias</c:v>
                </c:pt>
              </c:strCache>
            </c:strRef>
          </c:tx>
          <c:spPr>
            <a:solidFill>
              <a:schemeClr val="accent3"/>
            </a:solidFill>
            <a:ln>
              <a:solidFill>
                <a:schemeClr val="accent4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chemeClr val="accent4"/>
              </a:solidFill>
              <a:ln>
                <a:solidFill>
                  <a:schemeClr val="accent4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1F12-44F6-887F-8034BBDACAC7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/>
              </a:solidFill>
              <a:ln>
                <a:solidFill>
                  <a:schemeClr val="accent4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F12-44F6-887F-8034BBDACAC7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solidFill>
                  <a:schemeClr val="accent4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1F12-44F6-887F-8034BBDACAC7}"/>
              </c:ext>
            </c:extLst>
          </c:dPt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Octubre-Diciembre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7EA-48E7-99DF-C6F4AF51E6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443401824"/>
        <c:axId val="1443402304"/>
      </c:barChart>
      <c:catAx>
        <c:axId val="1443401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43402304"/>
        <c:crosses val="autoZero"/>
        <c:auto val="1"/>
        <c:lblAlgn val="ctr"/>
        <c:lblOffset val="100"/>
        <c:noMultiLvlLbl val="0"/>
      </c:catAx>
      <c:valAx>
        <c:axId val="14434023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43401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CCEE2E83847CD44A6337439EB1F4FA3" ma:contentTypeVersion="10" ma:contentTypeDescription="Crear nuevo documento." ma:contentTypeScope="" ma:versionID="7cdff12d972e2fef7ec837df22bff723">
  <xsd:schema xmlns:xsd="http://www.w3.org/2001/XMLSchema" xmlns:xs="http://www.w3.org/2001/XMLSchema" xmlns:p="http://schemas.microsoft.com/office/2006/metadata/properties" xmlns:ns2="7fe86c95-03e9-4deb-a8e3-0b2899a9f384" xmlns:ns3="84772443-38f5-42d4-bf54-1144083839b8" targetNamespace="http://schemas.microsoft.com/office/2006/metadata/properties" ma:root="true" ma:fieldsID="9bf2b6933d74e2936a65cedd61db8077" ns2:_="" ns3:_="">
    <xsd:import namespace="7fe86c95-03e9-4deb-a8e3-0b2899a9f384"/>
    <xsd:import namespace="84772443-38f5-42d4-bf54-1144083839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86c95-03e9-4deb-a8e3-0b2899a9f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d53aa4d5-997a-46cc-a987-1c7953f874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72443-38f5-42d4-bf54-1144083839b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405238-a998-4986-923e-dfc1d4aa5ee2}" ma:internalName="TaxCatchAll" ma:showField="CatchAllData" ma:web="84772443-38f5-42d4-bf54-1144083839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fe86c95-03e9-4deb-a8e3-0b2899a9f384">
      <Terms xmlns="http://schemas.microsoft.com/office/infopath/2007/PartnerControls"/>
    </lcf76f155ced4ddcb4097134ff3c332f>
    <TaxCatchAll xmlns="84772443-38f5-42d4-bf54-1144083839b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C0E457-5BDD-40D1-86C8-D267E48EFA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306BFA-0700-4683-8F00-9C45D44B82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86c95-03e9-4deb-a8e3-0b2899a9f384"/>
    <ds:schemaRef ds:uri="84772443-38f5-42d4-bf54-114408383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DB82EC-D97C-40F2-9CE3-34FB9CD0400D}">
  <ds:schemaRefs>
    <ds:schemaRef ds:uri="http://schemas.microsoft.com/office/2006/metadata/properties"/>
    <ds:schemaRef ds:uri="http://schemas.microsoft.com/office/infopath/2007/PartnerControls"/>
    <ds:schemaRef ds:uri="7fe86c95-03e9-4deb-a8e3-0b2899a9f384"/>
    <ds:schemaRef ds:uri="84772443-38f5-42d4-bf54-1144083839b8"/>
  </ds:schemaRefs>
</ds:datastoreItem>
</file>

<file path=customXml/itemProps4.xml><?xml version="1.0" encoding="utf-8"?>
<ds:datastoreItem xmlns:ds="http://schemas.openxmlformats.org/officeDocument/2006/customXml" ds:itemID="{4E603955-4960-4375-A7AC-7FF4EDBCA7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402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Anel Paredes</cp:lastModifiedBy>
  <cp:revision>2</cp:revision>
  <cp:lastPrinted>2021-07-16T00:30:00Z</cp:lastPrinted>
  <dcterms:created xsi:type="dcterms:W3CDTF">2026-01-12T16:45:00Z</dcterms:created>
  <dcterms:modified xsi:type="dcterms:W3CDTF">2026-01-12T16:45:00Z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0x0101002CCEE2E83847CD44A6337439EB1F4FA3</vt:lpwstr>
  </property>
  <property fmtid="{D5CDD505-2E9C-101B-9397-08002B2CF9AE}" pid="3" name="MediaServiceImageTags">
    <vt:lpwstr/>
  </property>
</Properties>
</file>