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C1AA4" w14:textId="490DBEAE" w:rsidR="001B1415" w:rsidRPr="00B237E1" w:rsidRDefault="00750FBC" w:rsidP="001B1415">
      <w:pPr>
        <w:pStyle w:val="Textoindependiente"/>
        <w:rPr>
          <w:sz w:val="28"/>
          <w:szCs w:val="28"/>
        </w:rPr>
      </w:pPr>
      <w:r w:rsidRPr="00750FBC">
        <w:rPr>
          <w:noProof/>
          <w:lang w:val="es-DO"/>
        </w:rPr>
        <w:drawing>
          <wp:anchor distT="0" distB="0" distL="114300" distR="114300" simplePos="0" relativeHeight="251676672" behindDoc="0" locked="0" layoutInCell="1" allowOverlap="1" wp14:anchorId="4467C84A" wp14:editId="577F9391">
            <wp:simplePos x="0" y="0"/>
            <wp:positionH relativeFrom="page">
              <wp:posOffset>-361951</wp:posOffset>
            </wp:positionH>
            <wp:positionV relativeFrom="paragraph">
              <wp:posOffset>-1490981</wp:posOffset>
            </wp:positionV>
            <wp:extent cx="2609850" cy="2560959"/>
            <wp:effectExtent l="0" t="0" r="0" b="0"/>
            <wp:wrapNone/>
            <wp:docPr id="4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72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613543" cy="2564583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36C8B7" w14:textId="77777777" w:rsidR="001B1415" w:rsidRPr="00B237E1" w:rsidRDefault="001B1415" w:rsidP="001B1415">
      <w:pPr>
        <w:ind w:right="146"/>
        <w:rPr>
          <w:rFonts w:ascii="Rockwell" w:hAnsi="Rockwell"/>
          <w:b/>
          <w:sz w:val="28"/>
          <w:szCs w:val="28"/>
        </w:rPr>
      </w:pPr>
    </w:p>
    <w:p w14:paraId="6DBEE4BA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9A204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3CA94367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5FB4D" w14:textId="18678FCD" w:rsidR="001B1415" w:rsidRDefault="00793DBA" w:rsidP="00793DBA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  <w:r w:rsidRPr="00CE0438">
        <w:rPr>
          <w:rFonts w:ascii="Georgia Pro Cond" w:hAnsi="Georgia Pro Cond"/>
          <w:b/>
          <w:noProof/>
          <w:sz w:val="32"/>
          <w:szCs w:val="32"/>
        </w:rPr>
        <w:drawing>
          <wp:inline distT="0" distB="0" distL="0" distR="0" wp14:anchorId="04004EB6" wp14:editId="088BE4C4">
            <wp:extent cx="4095750" cy="1518285"/>
            <wp:effectExtent l="0" t="0" r="0" b="0"/>
            <wp:docPr id="1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&#10;&#10;Descripción generada automá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229" cy="152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C702F" w14:textId="1D38F798" w:rsidR="001B1415" w:rsidRPr="00B237E1" w:rsidRDefault="00EF63C6" w:rsidP="00793DBA">
      <w:pPr>
        <w:ind w:left="567" w:right="146"/>
        <w:jc w:val="center"/>
        <w:rPr>
          <w:rFonts w:ascii="Rockwell" w:hAnsi="Rockwell" w:cstheme="minorHAnsi"/>
          <w:b/>
          <w:sz w:val="28"/>
          <w:szCs w:val="24"/>
        </w:rPr>
      </w:pPr>
      <w:r>
        <w:rPr>
          <w:rFonts w:ascii="Rockwell" w:hAnsi="Rockwell" w:cstheme="minorHAnsi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D5F1E7" wp14:editId="52C97527">
                <wp:simplePos x="0" y="0"/>
                <wp:positionH relativeFrom="margin">
                  <wp:align>center</wp:align>
                </wp:positionH>
                <wp:positionV relativeFrom="paragraph">
                  <wp:posOffset>2037080</wp:posOffset>
                </wp:positionV>
                <wp:extent cx="1895475" cy="276225"/>
                <wp:effectExtent l="0" t="0" r="2857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276225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95258" w14:textId="45F7E10D" w:rsidR="00CB1187" w:rsidRPr="00CB1187" w:rsidRDefault="00636E52" w:rsidP="00CB1187">
                            <w:pPr>
                              <w:jc w:val="center"/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>Enero</w:t>
                            </w:r>
                            <w:proofErr w:type="spellEnd"/>
                            <w:r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 xml:space="preserve">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D5F1E7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0;margin-top:160.4pt;width:149.25pt;height:21.75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" fillcolor="#006aa6" strokecolor="white [3201]" strokeweight="1.5pt">
                <v:textbox>
                  <w:txbxContent>
                    <w:p w14:paraId="5CA95258" w14:textId="45F7E10D" w:rsidR="00CB1187" w:rsidRPr="00CB1187" w:rsidRDefault="00636E52" w:rsidP="00CB1187">
                      <w:pPr>
                        <w:jc w:val="center"/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/>
                        </w:rPr>
                      </w:pPr>
                      <w:proofErr w:type="spellStart"/>
                      <w:r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>Enero</w:t>
                      </w:r>
                      <w:proofErr w:type="spellEnd"/>
                      <w:r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 xml:space="preserve"> 2026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187FB6" w14:textId="2D7F5158" w:rsidR="001B1415" w:rsidRPr="00B237E1" w:rsidRDefault="00EF63C6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  <w:r w:rsidRPr="008A1C60">
        <w:rPr>
          <w:rFonts w:ascii="Rockwell" w:hAnsi="Rockwell" w:cs="Open Sans"/>
          <w:b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D95682D" wp14:editId="08606F9E">
                <wp:simplePos x="0" y="0"/>
                <wp:positionH relativeFrom="page">
                  <wp:align>left</wp:align>
                </wp:positionH>
                <wp:positionV relativeFrom="paragraph">
                  <wp:posOffset>371475</wp:posOffset>
                </wp:positionV>
                <wp:extent cx="7759700" cy="1685925"/>
                <wp:effectExtent l="0" t="0" r="0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0" cy="1685925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0F9ACC" w14:textId="1CA1504E" w:rsidR="006319C5" w:rsidRDefault="00FE68EE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FE68EE"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INFORME DE EVALUACIÓN</w:t>
                            </w: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4F53245F" w14:textId="77777777" w:rsidR="00FE68EE" w:rsidRDefault="00FE68EE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POA DAEH </w:t>
                            </w:r>
                          </w:p>
                          <w:p w14:paraId="6B0CEB48" w14:textId="2E8F8311" w:rsidR="00684701" w:rsidRDefault="00636E52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4to</w:t>
                            </w:r>
                            <w:r w:rsidR="00AF5E79"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Trimestre</w:t>
                            </w: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2025</w:t>
                            </w:r>
                          </w:p>
                          <w:p w14:paraId="652AEDEE" w14:textId="77777777" w:rsidR="00684701" w:rsidRDefault="00684701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702868DD" w14:textId="69AB2157" w:rsidR="00FE68EE" w:rsidRPr="00CB1187" w:rsidRDefault="00FE68EE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Trimestre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682D" id="Cuadro de texto 2" o:spid="_x0000_s1027" type="#_x0000_t202" style="position:absolute;left:0;text-align:left;margin-left:0;margin-top:29.25pt;width:611pt;height:132.7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" fillcolor="#006aa6" stroked="f">
                <v:textbox>
                  <w:txbxContent>
                    <w:p w14:paraId="1D0F9ACC" w14:textId="1CA1504E" w:rsidR="006319C5" w:rsidRDefault="00FE68EE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FE68EE"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INFORME DE EVALUACIÓN</w:t>
                      </w: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</w:p>
                    <w:p w14:paraId="4F53245F" w14:textId="77777777" w:rsidR="00FE68EE" w:rsidRDefault="00FE68EE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POA DAEH </w:t>
                      </w:r>
                    </w:p>
                    <w:p w14:paraId="6B0CEB48" w14:textId="2E8F8311" w:rsidR="00684701" w:rsidRDefault="00636E52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4to</w:t>
                      </w:r>
                      <w:r w:rsidR="00AF5E79"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Trimestre</w:t>
                      </w: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2025</w:t>
                      </w:r>
                    </w:p>
                    <w:p w14:paraId="652AEDEE" w14:textId="77777777" w:rsidR="00684701" w:rsidRDefault="00684701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702868DD" w14:textId="69AB2157" w:rsidR="00FE68EE" w:rsidRPr="00CB1187" w:rsidRDefault="00FE68EE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Trimestre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51E82B47" w14:textId="77777777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2D12B8B" w14:textId="3F02356E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1FE7CB6" w14:textId="6BC09FC1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464AF89B" w14:textId="2C0192FC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2AE01CEC" w14:textId="77777777" w:rsidR="00FE68EE" w:rsidRDefault="00FE68EE" w:rsidP="001B1415">
      <w:pPr>
        <w:rPr>
          <w:rFonts w:ascii="Rockwell" w:hAnsi="Rockwell" w:cstheme="minorHAnsi"/>
          <w:sz w:val="28"/>
          <w:szCs w:val="24"/>
        </w:rPr>
      </w:pPr>
    </w:p>
    <w:p w14:paraId="3890C57A" w14:textId="1F8A5DF3" w:rsidR="001B1415" w:rsidRDefault="00CB1187" w:rsidP="001B1415">
      <w:pPr>
        <w:rPr>
          <w:rFonts w:ascii="Rockwell" w:hAnsi="Rockwell" w:cstheme="minorHAnsi"/>
          <w:sz w:val="28"/>
          <w:szCs w:val="24"/>
        </w:rPr>
      </w:pPr>
      <w:r w:rsidRPr="00AD0095">
        <w:rPr>
          <w:rFonts w:ascii="Rockwell" w:hAnsi="Rockwell" w:cstheme="minorHAnsi"/>
          <w:b/>
          <w:noProof/>
          <w:color w:val="FFFFFF" w:themeColor="background1"/>
          <w:sz w:val="28"/>
          <w:szCs w:val="24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588CC5C8" wp14:editId="3EEB57E9">
                <wp:simplePos x="0" y="0"/>
                <wp:positionH relativeFrom="column">
                  <wp:posOffset>1847850</wp:posOffset>
                </wp:positionH>
                <wp:positionV relativeFrom="paragraph">
                  <wp:posOffset>201930</wp:posOffset>
                </wp:positionV>
                <wp:extent cx="2360930" cy="344624"/>
                <wp:effectExtent l="0" t="0" r="19050" b="17780"/>
                <wp:wrapNone/>
                <wp:docPr id="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44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2A796" w14:textId="77777777" w:rsidR="001B1415" w:rsidRPr="005843D9" w:rsidRDefault="001B1415" w:rsidP="00CB118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4F71"/>
                              </w:rPr>
                            </w:pP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REP</w:t>
                            </w:r>
                            <w:r>
                              <w:rPr>
                                <w:b/>
                                <w:bCs/>
                                <w:color w:val="004F71"/>
                              </w:rPr>
                              <w:t>Ú</w:t>
                            </w: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BLICA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CC5C8" id="_x0000_s1028" type="#_x0000_t202" style="position:absolute;margin-left:145.5pt;margin-top:15.9pt;width:185.9pt;height:27.15pt;z-index:-25164185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" strokecolor="white [3212]">
                <v:textbox>
                  <w:txbxContent>
                    <w:p w14:paraId="63C2A796" w14:textId="77777777" w:rsidR="001B1415" w:rsidRPr="005843D9" w:rsidRDefault="001B1415" w:rsidP="00CB118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4F71"/>
                        </w:rPr>
                      </w:pPr>
                      <w:r w:rsidRPr="005843D9">
                        <w:rPr>
                          <w:b/>
                          <w:bCs/>
                          <w:color w:val="004F71"/>
                        </w:rPr>
                        <w:t>REP</w:t>
                      </w:r>
                      <w:r>
                        <w:rPr>
                          <w:b/>
                          <w:bCs/>
                          <w:color w:val="004F71"/>
                        </w:rPr>
                        <w:t>Ú</w:t>
                      </w:r>
                      <w:r w:rsidRPr="005843D9">
                        <w:rPr>
                          <w:b/>
                          <w:bCs/>
                          <w:color w:val="004F71"/>
                        </w:rPr>
                        <w:t>BLICA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5A4AC069" w14:textId="77A5A898" w:rsidR="001B1415" w:rsidRDefault="00E1248D" w:rsidP="001B1415">
      <w:pPr>
        <w:rPr>
          <w:rFonts w:ascii="Rockwell" w:hAnsi="Rockwell" w:cstheme="minorHAnsi"/>
          <w:sz w:val="28"/>
          <w:szCs w:val="24"/>
        </w:rPr>
      </w:pPr>
      <w:r>
        <w:rPr>
          <w:rFonts w:ascii="Rockwell" w:hAnsi="Rockwel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0ED2C3" wp14:editId="60BDDFEB">
                <wp:simplePos x="0" y="0"/>
                <wp:positionH relativeFrom="page">
                  <wp:align>left</wp:align>
                </wp:positionH>
                <wp:positionV relativeFrom="paragraph">
                  <wp:posOffset>673735</wp:posOffset>
                </wp:positionV>
                <wp:extent cx="8380730" cy="0"/>
                <wp:effectExtent l="0" t="19050" r="20320" b="1905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0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a16="http://schemas.microsoft.com/office/drawing/2014/main" xmlns:pic="http://schemas.openxmlformats.org/drawingml/2006/picture" xmlns:a14="http://schemas.microsoft.com/office/drawing/2010/main">
            <w:pict>
              <v:line id="Conector recto 36" style="position:absolute;z-index:25166950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o:spid="_x0000_s1026" strokecolor="#7f7f7f [1612]" strokeweight="3pt" from="0,53.05pt" to="659.9pt,53.05pt" w14:anchorId="160B9CB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">
                <v:stroke joinstyle="miter"/>
                <w10:wrap anchorx="page"/>
              </v:line>
            </w:pict>
          </mc:Fallback>
        </mc:AlternateContent>
      </w:r>
      <w:r w:rsidRPr="00AF3E3D">
        <w:rPr>
          <w:rFonts w:ascii="Rockwell" w:hAnsi="Rockwell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CEBA04F" wp14:editId="5E57619E">
                <wp:simplePos x="0" y="0"/>
                <wp:positionH relativeFrom="page">
                  <wp:align>right</wp:align>
                </wp:positionH>
                <wp:positionV relativeFrom="paragraph">
                  <wp:posOffset>554990</wp:posOffset>
                </wp:positionV>
                <wp:extent cx="7759700" cy="95250"/>
                <wp:effectExtent l="0" t="0" r="12700" b="1905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0" cy="95250"/>
                        </a:xfrm>
                        <a:prstGeom prst="rect">
                          <a:avLst/>
                        </a:prstGeom>
                        <a:solidFill>
                          <a:srgbClr val="C50E3C"/>
                        </a:solidFill>
                        <a:ln w="9525">
                          <a:solidFill>
                            <a:srgbClr val="92D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04E05" w14:textId="77777777" w:rsidR="001B1415" w:rsidRDefault="001B1415" w:rsidP="001B141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BA04F" id="_x0000_s1029" type="#_x0000_t202" style="position:absolute;margin-left:559.8pt;margin-top:43.7pt;width:611pt;height:7.5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" fillcolor="#c50e3c" strokecolor="#92d050">
                <v:textbox>
                  <w:txbxContent>
                    <w:p w14:paraId="61904E05" w14:textId="77777777" w:rsidR="001B1415" w:rsidRDefault="001B1415" w:rsidP="001B1415"/>
                  </w:txbxContent>
                </v:textbox>
                <w10:wrap type="square" anchorx="page"/>
              </v:shape>
            </w:pict>
          </mc:Fallback>
        </mc:AlternateContent>
      </w:r>
    </w:p>
    <w:p w14:paraId="0928DEF2" w14:textId="7D271559" w:rsidR="001B1415" w:rsidRDefault="00AC1C8E" w:rsidP="4C16E419">
      <w:pPr>
        <w:rPr>
          <w:rFonts w:ascii="Rockwell" w:hAnsi="Rockwell"/>
          <w:sz w:val="28"/>
          <w:szCs w:val="28"/>
        </w:rPr>
      </w:pPr>
      <w:r w:rsidRPr="00750FBC"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7F1BB8C4" wp14:editId="6AD246CD">
            <wp:simplePos x="0" y="0"/>
            <wp:positionH relativeFrom="page">
              <wp:align>right</wp:align>
            </wp:positionH>
            <wp:positionV relativeFrom="paragraph">
              <wp:posOffset>-2617470</wp:posOffset>
            </wp:positionV>
            <wp:extent cx="3237230" cy="3238413"/>
            <wp:effectExtent l="0" t="0" r="1270" b="635"/>
            <wp:wrapNone/>
            <wp:docPr id="14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FF2B5EF4-FFF2-40B4-BE49-F238E27FC236}">
                          <a16:creationI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16="http://schemas.microsoft.com/office/drawing/2014/main" id="{129726CF-A939-260F-8005-BE5B7F85AA37}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7230" cy="3238413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0FBC">
        <w:rPr>
          <w:noProof/>
        </w:rPr>
        <w:drawing>
          <wp:anchor distT="0" distB="0" distL="114300" distR="114300" simplePos="0" relativeHeight="251678720" behindDoc="0" locked="0" layoutInCell="1" allowOverlap="1" wp14:anchorId="411C875E" wp14:editId="5545EF5A">
            <wp:simplePos x="0" y="0"/>
            <wp:positionH relativeFrom="page">
              <wp:posOffset>-314326</wp:posOffset>
            </wp:positionH>
            <wp:positionV relativeFrom="paragraph">
              <wp:posOffset>-1132205</wp:posOffset>
            </wp:positionV>
            <wp:extent cx="2428875" cy="2383374"/>
            <wp:effectExtent l="0" t="0" r="0" b="0"/>
            <wp:wrapNone/>
            <wp:docPr id="8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72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438597" cy="2392914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8C3986" w14:textId="7B5B5569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1BD94777" w14:textId="0A90B6CB" w:rsidR="001B1415" w:rsidRPr="00746B01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7997513B" w14:textId="77777777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  <w:r>
        <w:rPr>
          <w:rFonts w:ascii="Rockwell" w:hAnsi="Rockwell" w:cstheme="minorHAnsi"/>
          <w:b/>
          <w:color w:val="FFFFFF" w:themeColor="background1"/>
          <w:sz w:val="28"/>
          <w:szCs w:val="24"/>
        </w:rPr>
        <w:tab/>
      </w:r>
    </w:p>
    <w:p w14:paraId="3D143CB2" w14:textId="562FD949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4C6940AB" w14:textId="19021FAD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7CE2CF50" w14:textId="77777777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24381F2F" w14:textId="77777777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18110FF0" w14:textId="00389873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163D2E39" w14:textId="69BE49C4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4420C922" w14:textId="6EB5F69A" w:rsidR="00374E1E" w:rsidRDefault="00374E1E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40BBCCE0" w14:textId="77777777" w:rsidR="00BF4B28" w:rsidRDefault="00BF4B28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5959D9A3" w14:textId="3AA93167" w:rsidR="00E1248D" w:rsidRDefault="00E1248D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4B404D5" w14:textId="77777777" w:rsidR="00333443" w:rsidRDefault="00333443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07D91B95" w14:textId="77777777" w:rsidR="009A4A4A" w:rsidRDefault="009A4A4A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53B3EBC0" w14:textId="77777777" w:rsidR="00613153" w:rsidRDefault="00613153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44AB760E" w14:textId="789546AA" w:rsidR="00FE68EE" w:rsidRPr="00CE0438" w:rsidRDefault="00FE68EE" w:rsidP="00FE68EE">
      <w:pPr>
        <w:pStyle w:val="TtuloTDC"/>
        <w:ind w:left="-630"/>
        <w:rPr>
          <w:rFonts w:ascii="Georgia Pro Cond" w:hAnsi="Georgia Pro Cond"/>
          <w:b/>
          <w:bCs/>
          <w:color w:val="006AA6"/>
          <w:lang w:val="es-ES"/>
        </w:rPr>
      </w:pPr>
      <w:r>
        <w:rPr>
          <w:rFonts w:ascii="Georgia Pro Cond" w:hAnsi="Georgia Pro Cond"/>
          <w:b/>
          <w:bCs/>
          <w:color w:val="006AA6"/>
          <w:lang w:val="es-ES"/>
        </w:rPr>
        <w:t>COORDINADO</w:t>
      </w:r>
      <w:r w:rsidRPr="07A2BEDD">
        <w:rPr>
          <w:rFonts w:ascii="Georgia Pro Cond" w:hAnsi="Georgia Pro Cond"/>
          <w:b/>
          <w:bCs/>
          <w:color w:val="006AA6"/>
          <w:lang w:val="es-ES"/>
        </w:rPr>
        <w:t xml:space="preserve"> POR:</w:t>
      </w:r>
    </w:p>
    <w:p w14:paraId="3F7B1EEE" w14:textId="1B2C3BA3" w:rsidR="009A4A4A" w:rsidRPr="00FE68EE" w:rsidRDefault="00FE68EE" w:rsidP="00750FBC">
      <w:pPr>
        <w:pStyle w:val="TtuloTDC"/>
        <w:ind w:left="-630"/>
        <w:rPr>
          <w:rFonts w:ascii="Georgia Pro Cond" w:hAnsi="Georgia Pro Cond"/>
          <w:color w:val="auto"/>
          <w:sz w:val="24"/>
          <w:szCs w:val="24"/>
          <w:lang w:val="es-ES"/>
        </w:rPr>
      </w:pP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Lic. Patricia Lahoz Banks</w:t>
      </w:r>
      <w:r w:rsidRPr="00FE68EE">
        <w:rPr>
          <w:rFonts w:ascii="Georgia Pro Cond" w:hAnsi="Georgia Pro Cond"/>
          <w:color w:val="auto"/>
          <w:sz w:val="24"/>
          <w:szCs w:val="24"/>
          <w:lang w:val="es-ES"/>
        </w:rPr>
        <w:t>, Encargada Dpto. de Planificación y Desarrollo</w:t>
      </w:r>
      <w:r>
        <w:rPr>
          <w:rFonts w:ascii="Georgia Pro Cond" w:hAnsi="Georgia Pro Cond"/>
          <w:color w:val="auto"/>
          <w:sz w:val="24"/>
          <w:szCs w:val="24"/>
          <w:lang w:val="es-ES"/>
        </w:rPr>
        <w:t>.</w:t>
      </w:r>
    </w:p>
    <w:p w14:paraId="505FC3C7" w14:textId="77777777" w:rsidR="009A4A4A" w:rsidRDefault="009A4A4A" w:rsidP="00750FBC">
      <w:pPr>
        <w:pStyle w:val="TtuloTDC"/>
        <w:ind w:left="-630"/>
        <w:rPr>
          <w:b/>
          <w:bCs/>
          <w:color w:val="006AA6"/>
          <w:lang w:val="es-ES"/>
        </w:rPr>
      </w:pPr>
    </w:p>
    <w:p w14:paraId="5DBD9D94" w14:textId="77CD6CB6" w:rsidR="008F562C" w:rsidRPr="00CE0438" w:rsidRDefault="00FE68EE" w:rsidP="00750FBC">
      <w:pPr>
        <w:pStyle w:val="TtuloTDC"/>
        <w:ind w:left="-630"/>
        <w:rPr>
          <w:rFonts w:ascii="Georgia Pro Cond" w:hAnsi="Georgia Pro Cond"/>
          <w:b/>
          <w:bCs/>
          <w:color w:val="006AA6"/>
          <w:lang w:val="es-ES"/>
        </w:rPr>
      </w:pPr>
      <w:r>
        <w:rPr>
          <w:rFonts w:ascii="Georgia Pro Cond" w:hAnsi="Georgia Pro Cond"/>
          <w:b/>
          <w:bCs/>
          <w:color w:val="006AA6"/>
          <w:lang w:val="es-ES"/>
        </w:rPr>
        <w:t>EQUIPO TÉCNICO</w:t>
      </w:r>
      <w:r w:rsidR="008F562C" w:rsidRPr="07A2BEDD">
        <w:rPr>
          <w:rFonts w:ascii="Georgia Pro Cond" w:hAnsi="Georgia Pro Cond"/>
          <w:b/>
          <w:bCs/>
          <w:color w:val="006AA6"/>
          <w:lang w:val="es-ES"/>
        </w:rPr>
        <w:t>:</w:t>
      </w:r>
    </w:p>
    <w:p w14:paraId="79A22DA2" w14:textId="77777777" w:rsidR="008F562C" w:rsidRPr="001B1415" w:rsidRDefault="008F562C" w:rsidP="001B1415">
      <w:pPr>
        <w:pStyle w:val="Sinespaciado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060A57A3" w14:textId="6F8798FD" w:rsidR="00374E1E" w:rsidRPr="00FE68EE" w:rsidRDefault="00FE68EE" w:rsidP="00FE68EE">
      <w:pPr>
        <w:pStyle w:val="TtuloTDC"/>
        <w:ind w:left="-630"/>
        <w:rPr>
          <w:rFonts w:ascii="Georgia Pro Cond" w:hAnsi="Georgia Pro Cond"/>
          <w:color w:val="auto"/>
          <w:sz w:val="24"/>
          <w:szCs w:val="24"/>
          <w:lang w:val="es-ES"/>
        </w:rPr>
      </w:pP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Ing. Diomel García,</w:t>
      </w:r>
      <w:r w:rsidRPr="00FE68EE">
        <w:rPr>
          <w:rFonts w:ascii="Georgia Pro Cond" w:hAnsi="Georgia Pro Cond"/>
          <w:color w:val="auto"/>
          <w:sz w:val="24"/>
          <w:szCs w:val="24"/>
          <w:lang w:val="es-ES"/>
        </w:rPr>
        <w:t xml:space="preserve"> Encargado División de Calidad en la Gestión</w:t>
      </w:r>
      <w:r>
        <w:rPr>
          <w:rFonts w:ascii="Georgia Pro Cond" w:hAnsi="Georgia Pro Cond"/>
          <w:color w:val="auto"/>
          <w:sz w:val="24"/>
          <w:szCs w:val="24"/>
          <w:lang w:val="es-ES"/>
        </w:rPr>
        <w:t>.</w:t>
      </w:r>
    </w:p>
    <w:p w14:paraId="671D8D42" w14:textId="77777777" w:rsidR="00FE68EE" w:rsidRPr="00FE68EE" w:rsidRDefault="00FE68EE" w:rsidP="00FE68EE">
      <w:pPr>
        <w:rPr>
          <w:lang w:val="es-ES" w:eastAsia="es-DO"/>
        </w:rPr>
      </w:pPr>
    </w:p>
    <w:p w14:paraId="7629C55B" w14:textId="428EF39C" w:rsidR="00FE68EE" w:rsidRPr="00FE68EE" w:rsidRDefault="00FE68EE" w:rsidP="00FE68EE">
      <w:pPr>
        <w:pStyle w:val="TtuloTDC"/>
        <w:ind w:left="-630"/>
        <w:rPr>
          <w:rFonts w:ascii="Georgia Pro Cond" w:hAnsi="Georgia Pro Cond"/>
          <w:color w:val="auto"/>
          <w:sz w:val="24"/>
          <w:szCs w:val="24"/>
          <w:lang w:val="es-ES"/>
        </w:rPr>
      </w:pP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 xml:space="preserve">Lic. </w:t>
      </w:r>
      <w:r w:rsidR="00C9115A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Cosme Enrique Pérez</w:t>
      </w: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,</w:t>
      </w:r>
      <w:r w:rsidRPr="00FE68EE">
        <w:rPr>
          <w:rFonts w:ascii="Georgia Pro Cond" w:hAnsi="Georgia Pro Cond"/>
          <w:color w:val="auto"/>
          <w:sz w:val="24"/>
          <w:szCs w:val="24"/>
          <w:lang w:val="es-ES"/>
        </w:rPr>
        <w:t xml:space="preserve"> </w:t>
      </w:r>
      <w:r w:rsidR="00C9115A">
        <w:rPr>
          <w:rFonts w:ascii="Georgia Pro Cond" w:hAnsi="Georgia Pro Cond"/>
          <w:color w:val="auto"/>
          <w:sz w:val="24"/>
          <w:szCs w:val="24"/>
          <w:lang w:val="es-ES"/>
        </w:rPr>
        <w:t>Analista de</w:t>
      </w:r>
      <w:r w:rsidRPr="00FE68EE">
        <w:rPr>
          <w:rFonts w:ascii="Georgia Pro Cond" w:hAnsi="Georgia Pro Cond"/>
          <w:color w:val="auto"/>
          <w:sz w:val="24"/>
          <w:szCs w:val="24"/>
          <w:lang w:val="es-ES"/>
        </w:rPr>
        <w:t xml:space="preserve"> Planificación y Desarrollo</w:t>
      </w:r>
      <w:r>
        <w:rPr>
          <w:rFonts w:ascii="Georgia Pro Cond" w:hAnsi="Georgia Pro Cond"/>
          <w:color w:val="auto"/>
          <w:sz w:val="24"/>
          <w:szCs w:val="24"/>
          <w:lang w:val="es-ES"/>
        </w:rPr>
        <w:t>.</w:t>
      </w:r>
    </w:p>
    <w:p w14:paraId="093D8C97" w14:textId="77777777" w:rsidR="007A1B6E" w:rsidRDefault="007A1B6E" w:rsidP="0016757B">
      <w:pPr>
        <w:pStyle w:val="Sinespaciado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9797761" w14:textId="16FE6F3A" w:rsidR="00793DBA" w:rsidRDefault="00793DBA" w:rsidP="00A15BE8">
      <w:pPr>
        <w:rPr>
          <w:rFonts w:ascii="Rockwell" w:hAnsi="Rockwell" w:cs="Times New Roman"/>
          <w:b/>
          <w:bCs/>
          <w:lang w:val="es-ES"/>
        </w:rPr>
      </w:pPr>
    </w:p>
    <w:p w14:paraId="5917BDC2" w14:textId="77777777" w:rsidR="009B3033" w:rsidRPr="00CE0438" w:rsidRDefault="009B3033" w:rsidP="00A15BE8">
      <w:pPr>
        <w:rPr>
          <w:rFonts w:ascii="Georgia Pro Cond" w:hAnsi="Georgia Pro Cond"/>
        </w:rPr>
      </w:pPr>
    </w:p>
    <w:p w14:paraId="68BE431D" w14:textId="376A66E7" w:rsidR="009F06DF" w:rsidRPr="00FE68EE" w:rsidRDefault="006A4A08" w:rsidP="63758BCD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bCs/>
          <w:color w:val="006AA6"/>
        </w:rPr>
      </w:pPr>
      <w:bookmarkStart w:id="0" w:name="_Toc77074837"/>
      <w:r w:rsidRPr="00FE68EE">
        <w:rPr>
          <w:rFonts w:ascii="Georgia Pro Cond" w:hAnsi="Georgia Pro Cond" w:cs="Times New Roman"/>
          <w:b/>
          <w:bCs/>
          <w:color w:val="006AA6"/>
        </w:rPr>
        <w:lastRenderedPageBreak/>
        <w:t>INTRODUCCIÓN</w:t>
      </w:r>
      <w:bookmarkEnd w:id="0"/>
    </w:p>
    <w:p w14:paraId="6BCB1B96" w14:textId="185B28C8" w:rsidR="63758BCD" w:rsidRPr="00FE68EE" w:rsidRDefault="00FE68EE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El Plan Operativo Anual (POA) de la Dirección de Servicios de Atención a Emergencias Extrahospitalarias (DAEH) es una herramienta de planificación institucional a corto plazo que representa los resultados y tareas que las diferentes áreas de la organización se proponen llevar a cabo durante el año.</w:t>
      </w:r>
    </w:p>
    <w:p w14:paraId="5F932706" w14:textId="5870245C" w:rsidR="00FE68EE" w:rsidRPr="009B3033" w:rsidRDefault="00FE68EE" w:rsidP="00495D96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 xml:space="preserve">El siguiente informe muestra el nivel de cumplimiento de las metas programadas por las distintas áreas de la Dirección de Servicios de Atención a Emergencias Extrahospitalarias (DAEH) en el </w:t>
      </w:r>
      <w:r w:rsidR="00C9115A">
        <w:rPr>
          <w:rFonts w:ascii="Georgia Pro Cond" w:hAnsi="Georgia Pro Cond"/>
          <w:sz w:val="24"/>
          <w:szCs w:val="24"/>
        </w:rPr>
        <w:t>cuarto</w:t>
      </w:r>
      <w:r w:rsidRPr="00FE68EE">
        <w:rPr>
          <w:rFonts w:ascii="Georgia Pro Cond" w:hAnsi="Georgia Pro Cond"/>
          <w:sz w:val="24"/>
          <w:szCs w:val="24"/>
        </w:rPr>
        <w:t xml:space="preserve"> trimestre (</w:t>
      </w:r>
      <w:r w:rsidR="00C9115A">
        <w:rPr>
          <w:rFonts w:ascii="Georgia Pro Cond" w:hAnsi="Georgia Pro Cond"/>
          <w:sz w:val="24"/>
          <w:szCs w:val="24"/>
        </w:rPr>
        <w:t>octubre</w:t>
      </w:r>
      <w:r w:rsidRPr="00FE68EE">
        <w:rPr>
          <w:rFonts w:ascii="Georgia Pro Cond" w:hAnsi="Georgia Pro Cond"/>
          <w:sz w:val="24"/>
          <w:szCs w:val="24"/>
        </w:rPr>
        <w:t>-</w:t>
      </w:r>
      <w:r w:rsidR="00C9115A">
        <w:rPr>
          <w:rFonts w:ascii="Georgia Pro Cond" w:hAnsi="Georgia Pro Cond"/>
          <w:sz w:val="24"/>
          <w:szCs w:val="24"/>
        </w:rPr>
        <w:t>diciembre</w:t>
      </w:r>
      <w:r w:rsidRPr="00FE68EE">
        <w:rPr>
          <w:rFonts w:ascii="Georgia Pro Cond" w:hAnsi="Georgia Pro Cond"/>
          <w:sz w:val="24"/>
          <w:szCs w:val="24"/>
        </w:rPr>
        <w:t>) del POA 202</w:t>
      </w:r>
      <w:r w:rsidR="00B47D1F">
        <w:rPr>
          <w:rFonts w:ascii="Georgia Pro Cond" w:hAnsi="Georgia Pro Cond"/>
          <w:sz w:val="24"/>
          <w:szCs w:val="24"/>
        </w:rPr>
        <w:t>5</w:t>
      </w:r>
      <w:r w:rsidRPr="00FE68EE">
        <w:rPr>
          <w:rFonts w:ascii="Georgia Pro Cond" w:hAnsi="Georgia Pro Cond"/>
          <w:sz w:val="24"/>
          <w:szCs w:val="24"/>
        </w:rPr>
        <w:t>, así como los aspectos metodológicos considerados para el proceso de evaluación. Incluye un resumen de los hallazgos más relevantes de cada área organizacional y una serie de consideraciones generales y/o recomendaciones para la mejora continua en el ejercicio de la planificación institucional.</w:t>
      </w:r>
    </w:p>
    <w:p w14:paraId="22F2A82F" w14:textId="5C20C8EA" w:rsidR="63758BCD" w:rsidRPr="00FE68EE" w:rsidRDefault="006A4A08" w:rsidP="00FE68EE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bCs/>
          <w:color w:val="006AA6"/>
        </w:rPr>
      </w:pPr>
      <w:r w:rsidRPr="00FE68EE">
        <w:rPr>
          <w:rFonts w:ascii="Georgia Pro Cond" w:hAnsi="Georgia Pro Cond" w:cs="Times New Roman"/>
          <w:b/>
          <w:bCs/>
          <w:color w:val="006AA6"/>
        </w:rPr>
        <w:t>ASPECTOS METODOLÓGICOS</w:t>
      </w:r>
    </w:p>
    <w:p w14:paraId="41C03841" w14:textId="77777777" w:rsidR="009B3033" w:rsidRDefault="009B3033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</w:p>
    <w:p w14:paraId="0C47AEAC" w14:textId="313462D4" w:rsidR="132926EE" w:rsidRDefault="00FE68EE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El nivel de ejecución logrado por las unidades organizativas de la DAEH ha sido calculado con la medición de los indicadores de eficacia y eficiencia, el cual muestra el porcentaje de cumplimiento de las metas físicas de las actividades planificadas para el trimestre, validado a través de los medios de verificación y/o evidencias presentadas por dichas unidades.</w:t>
      </w:r>
    </w:p>
    <w:p w14:paraId="56EAB000" w14:textId="0C8E2735" w:rsidR="00FE68EE" w:rsidRPr="00FE68EE" w:rsidRDefault="00FE68EE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El informe muestra solo l</w:t>
      </w:r>
      <w:r>
        <w:rPr>
          <w:rFonts w:ascii="Georgia Pro Cond" w:hAnsi="Georgia Pro Cond"/>
          <w:sz w:val="24"/>
          <w:szCs w:val="24"/>
        </w:rPr>
        <w:t xml:space="preserve">as actividades </w:t>
      </w:r>
      <w:r w:rsidRPr="00FE68EE">
        <w:rPr>
          <w:rFonts w:ascii="Georgia Pro Cond" w:hAnsi="Georgia Pro Cond"/>
          <w:sz w:val="24"/>
          <w:szCs w:val="24"/>
        </w:rPr>
        <w:t>con metas programadas para el trimestre evaluado.</w:t>
      </w:r>
    </w:p>
    <w:p w14:paraId="046EE1BF" w14:textId="1582D6A6" w:rsidR="00FE68EE" w:rsidRPr="00FE68EE" w:rsidRDefault="00FE68EE" w:rsidP="00FE68E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Las metas con una ejecución superior a lo programado fueron valoradas con un 100% (no se consideran porcentajes mayores al 100%).</w:t>
      </w:r>
    </w:p>
    <w:p w14:paraId="604571CC" w14:textId="265C3911" w:rsidR="00FE68EE" w:rsidRPr="00FE68EE" w:rsidRDefault="00FE68EE" w:rsidP="00FE68E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 xml:space="preserve">Las actividades que no cuentan con evidencia de su ejecución fueron </w:t>
      </w:r>
      <w:r w:rsidR="00BB3781" w:rsidRPr="00FE68EE">
        <w:rPr>
          <w:rFonts w:ascii="Georgia Pro Cond" w:hAnsi="Georgia Pro Cond"/>
          <w:sz w:val="24"/>
          <w:szCs w:val="24"/>
        </w:rPr>
        <w:t>evaluadas</w:t>
      </w:r>
      <w:r w:rsidRPr="00FE68EE">
        <w:rPr>
          <w:rFonts w:ascii="Georgia Pro Cond" w:hAnsi="Georgia Pro Cond"/>
          <w:sz w:val="24"/>
          <w:szCs w:val="24"/>
        </w:rPr>
        <w:t xml:space="preserve"> con un 0%.</w:t>
      </w:r>
    </w:p>
    <w:p w14:paraId="02139F09" w14:textId="7C86B200" w:rsidR="00FE68EE" w:rsidRPr="00FE68EE" w:rsidRDefault="00FE68EE" w:rsidP="00FE68E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Las reprogramaciones</w:t>
      </w:r>
      <w:r w:rsidR="00E43EA2">
        <w:rPr>
          <w:rFonts w:ascii="Georgia Pro Cond" w:hAnsi="Georgia Pro Cond"/>
          <w:sz w:val="24"/>
          <w:szCs w:val="24"/>
        </w:rPr>
        <w:t xml:space="preserve"> y/o eliminaciones</w:t>
      </w:r>
      <w:r w:rsidRPr="00FE68EE">
        <w:rPr>
          <w:rFonts w:ascii="Georgia Pro Cond" w:hAnsi="Georgia Pro Cond"/>
          <w:sz w:val="24"/>
          <w:szCs w:val="24"/>
        </w:rPr>
        <w:t xml:space="preserve"> de </w:t>
      </w:r>
      <w:r w:rsidR="00453EC8" w:rsidRPr="00FE68EE">
        <w:rPr>
          <w:rFonts w:ascii="Georgia Pro Cond" w:hAnsi="Georgia Pro Cond"/>
          <w:sz w:val="24"/>
          <w:szCs w:val="24"/>
        </w:rPr>
        <w:t>más</w:t>
      </w:r>
      <w:r w:rsidRPr="00FE68EE">
        <w:rPr>
          <w:rFonts w:ascii="Georgia Pro Cond" w:hAnsi="Georgia Pro Cond"/>
          <w:sz w:val="24"/>
          <w:szCs w:val="24"/>
        </w:rPr>
        <w:t xml:space="preserve"> de </w:t>
      </w:r>
      <w:r w:rsidR="00AF2E0E">
        <w:rPr>
          <w:rFonts w:ascii="Georgia Pro Cond" w:hAnsi="Georgia Pro Cond"/>
          <w:sz w:val="24"/>
          <w:szCs w:val="24"/>
        </w:rPr>
        <w:t>2</w:t>
      </w:r>
      <w:r w:rsidRPr="00FE68EE">
        <w:rPr>
          <w:rFonts w:ascii="Georgia Pro Cond" w:hAnsi="Georgia Pro Cond"/>
          <w:sz w:val="24"/>
          <w:szCs w:val="24"/>
        </w:rPr>
        <w:t xml:space="preserve"> actividades cuentan con una penalidad dependiendo </w:t>
      </w:r>
      <w:r w:rsidR="00643D96">
        <w:rPr>
          <w:rFonts w:ascii="Georgia Pro Cond" w:hAnsi="Georgia Pro Cond"/>
          <w:sz w:val="24"/>
          <w:szCs w:val="24"/>
        </w:rPr>
        <w:t xml:space="preserve">de </w:t>
      </w:r>
      <w:r w:rsidRPr="00FE68EE">
        <w:rPr>
          <w:rFonts w:ascii="Georgia Pro Cond" w:hAnsi="Georgia Pro Cond"/>
          <w:sz w:val="24"/>
          <w:szCs w:val="24"/>
        </w:rPr>
        <w:t>la cantidad de actividades programadas a ejecutar</w:t>
      </w:r>
      <w:r w:rsidR="00AF2E0E">
        <w:rPr>
          <w:rFonts w:ascii="Georgia Pro Cond" w:hAnsi="Georgia Pro Cond"/>
          <w:sz w:val="24"/>
          <w:szCs w:val="24"/>
        </w:rPr>
        <w:t xml:space="preserve"> (2pts por cada actividad reprogramada</w:t>
      </w:r>
      <w:r w:rsidR="00E43EA2">
        <w:rPr>
          <w:rFonts w:ascii="Georgia Pro Cond" w:hAnsi="Georgia Pro Cond"/>
          <w:sz w:val="24"/>
          <w:szCs w:val="24"/>
        </w:rPr>
        <w:t>, a partir de la 3ra</w:t>
      </w:r>
      <w:r w:rsidR="00AF2E0E">
        <w:rPr>
          <w:rFonts w:ascii="Georgia Pro Cond" w:hAnsi="Georgia Pro Cond"/>
          <w:sz w:val="24"/>
          <w:szCs w:val="24"/>
        </w:rPr>
        <w:t>)</w:t>
      </w:r>
      <w:r w:rsidRPr="00FE68EE">
        <w:rPr>
          <w:rFonts w:ascii="Georgia Pro Cond" w:hAnsi="Georgia Pro Cond"/>
          <w:sz w:val="24"/>
          <w:szCs w:val="24"/>
        </w:rPr>
        <w:t>.</w:t>
      </w:r>
    </w:p>
    <w:p w14:paraId="6CA78763" w14:textId="77777777" w:rsidR="009B3033" w:rsidRDefault="00FE68EE" w:rsidP="00C55329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La entrega tardía del Reporte Trimestral y las evidencias cuentan con una penalidad de 3 puntos</w:t>
      </w:r>
      <w:r w:rsidR="009B3033">
        <w:rPr>
          <w:rFonts w:ascii="Georgia Pro Cond" w:hAnsi="Georgia Pro Cond"/>
          <w:sz w:val="24"/>
          <w:szCs w:val="24"/>
        </w:rPr>
        <w:t>.</w:t>
      </w:r>
    </w:p>
    <w:p w14:paraId="59179CAC" w14:textId="57A9E5B4" w:rsidR="00793DBA" w:rsidRPr="00643D96" w:rsidRDefault="00643D96" w:rsidP="00643D96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643D96">
        <w:rPr>
          <w:rFonts w:ascii="Georgia Pro Cond" w:hAnsi="Georgia Pro Cond"/>
          <w:sz w:val="24"/>
          <w:szCs w:val="24"/>
        </w:rPr>
        <w:t>Los resultados de cada área se calculan considerando el total de actividades asignadas a dicha área</w:t>
      </w:r>
      <w:r w:rsidR="009B3033" w:rsidRPr="00643D96">
        <w:rPr>
          <w:rFonts w:ascii="Georgia Pro Cond" w:hAnsi="Georgia Pro Cond"/>
          <w:sz w:val="24"/>
          <w:szCs w:val="24"/>
        </w:rPr>
        <w:t>, esto significa que se realiza una ponderación de los resultados según la cantidad de actividades realizadas en el área correspondiente</w:t>
      </w:r>
      <w:r w:rsidR="00666B65" w:rsidRPr="00643D96">
        <w:rPr>
          <w:rFonts w:ascii="Georgia Pro Cond" w:hAnsi="Georgia Pro Cond"/>
          <w:sz w:val="24"/>
          <w:szCs w:val="24"/>
        </w:rPr>
        <w:t>.</w:t>
      </w:r>
    </w:p>
    <w:p w14:paraId="6BB6B8F2" w14:textId="77777777" w:rsidR="00666B65" w:rsidRDefault="00666B65" w:rsidP="00666B65">
      <w:pPr>
        <w:pStyle w:val="Prrafodelista"/>
        <w:spacing w:line="360" w:lineRule="auto"/>
        <w:jc w:val="both"/>
        <w:rPr>
          <w:rFonts w:ascii="Georgia Pro Cond" w:hAnsi="Georgia Pro Cond"/>
          <w:sz w:val="24"/>
          <w:szCs w:val="24"/>
        </w:rPr>
      </w:pPr>
    </w:p>
    <w:p w14:paraId="04997C25" w14:textId="77777777" w:rsidR="00666B65" w:rsidRPr="00AF2E0E" w:rsidRDefault="00666B65" w:rsidP="00AF2E0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</w:p>
    <w:p w14:paraId="3AE80ECA" w14:textId="7FD84194" w:rsidR="00666B65" w:rsidRDefault="006A4A08" w:rsidP="00666B65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bCs/>
          <w:color w:val="006AA6"/>
        </w:rPr>
      </w:pPr>
      <w:bookmarkStart w:id="1" w:name="_Toc77074841"/>
      <w:r w:rsidRPr="00BB3781">
        <w:rPr>
          <w:rFonts w:ascii="Georgia Pro Cond" w:hAnsi="Georgia Pro Cond" w:cs="Times New Roman"/>
          <w:b/>
          <w:bCs/>
          <w:color w:val="006AA6"/>
        </w:rPr>
        <w:lastRenderedPageBreak/>
        <w:t>DESCRIPCIÓN</w:t>
      </w:r>
      <w:bookmarkEnd w:id="1"/>
      <w:r w:rsidRPr="00BB3781">
        <w:rPr>
          <w:rFonts w:ascii="Georgia Pro Cond" w:hAnsi="Georgia Pro Cond" w:cs="Times New Roman"/>
          <w:b/>
          <w:bCs/>
          <w:color w:val="006AA6"/>
        </w:rPr>
        <w:t>/RESULTADOS</w:t>
      </w:r>
    </w:p>
    <w:p w14:paraId="3E122577" w14:textId="77777777" w:rsidR="00666B65" w:rsidRPr="00666B65" w:rsidRDefault="00666B65" w:rsidP="00666B65"/>
    <w:p w14:paraId="10FE20A8" w14:textId="61D16B94" w:rsidR="00BF4B28" w:rsidRPr="00A3730C" w:rsidRDefault="006A4A08" w:rsidP="006709E3">
      <w:pPr>
        <w:pStyle w:val="Ttulo2"/>
        <w:numPr>
          <w:ilvl w:val="1"/>
          <w:numId w:val="2"/>
        </w:numPr>
        <w:spacing w:line="360" w:lineRule="auto"/>
        <w:ind w:left="-540" w:firstLine="0"/>
        <w:rPr>
          <w:rFonts w:ascii="Georgia Pro Cond" w:hAnsi="Georgia Pro Cond" w:cs="Times New Roman"/>
          <w:b/>
          <w:bCs/>
          <w:color w:val="006AA6"/>
          <w:sz w:val="24"/>
          <w:szCs w:val="24"/>
        </w:rPr>
      </w:pPr>
      <w:r w:rsidRPr="00A3730C">
        <w:rPr>
          <w:rFonts w:ascii="Georgia Pro Cond" w:hAnsi="Georgia Pro Cond" w:cs="Times New Roman"/>
          <w:b/>
          <w:bCs/>
          <w:color w:val="006AA6"/>
          <w:sz w:val="24"/>
          <w:szCs w:val="24"/>
        </w:rPr>
        <w:t>NIVEL DE EJECUCIÓN GENERAL</w:t>
      </w:r>
    </w:p>
    <w:p w14:paraId="62C13EE4" w14:textId="77777777" w:rsidR="006709E3" w:rsidRPr="006709E3" w:rsidRDefault="006709E3" w:rsidP="006709E3"/>
    <w:p w14:paraId="157BD87B" w14:textId="43DBD2A3" w:rsidR="00793DBA" w:rsidRPr="00DA703A" w:rsidRDefault="00BB3781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DA703A">
        <w:rPr>
          <w:rFonts w:ascii="Georgia Pro Cond" w:hAnsi="Georgia Pro Cond" w:cs="Times New Roman"/>
          <w:b/>
          <w:bCs/>
          <w:sz w:val="24"/>
          <w:szCs w:val="24"/>
        </w:rPr>
        <w:t>Nivel de cumplimiento</w:t>
      </w:r>
      <w:r w:rsidRPr="00DA703A">
        <w:rPr>
          <w:rFonts w:ascii="Georgia Pro Cond" w:hAnsi="Georgia Pro Cond" w:cs="Times New Roman"/>
          <w:sz w:val="24"/>
          <w:szCs w:val="24"/>
        </w:rPr>
        <w:t xml:space="preserve"> de la Planificación Operativa de la DAEH, durante el período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</w:t>
      </w:r>
      <w:r w:rsidR="009370DE">
        <w:rPr>
          <w:rFonts w:ascii="Georgia Pro Cond" w:hAnsi="Georgia Pro Cond" w:cs="Times New Roman"/>
          <w:b/>
          <w:bCs/>
          <w:sz w:val="24"/>
          <w:szCs w:val="24"/>
        </w:rPr>
        <w:t>octubre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– </w:t>
      </w:r>
      <w:r w:rsidR="009370DE">
        <w:rPr>
          <w:rFonts w:ascii="Georgia Pro Cond" w:hAnsi="Georgia Pro Cond" w:cs="Times New Roman"/>
          <w:b/>
          <w:bCs/>
          <w:sz w:val="24"/>
          <w:szCs w:val="24"/>
        </w:rPr>
        <w:t>diciembre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202</w:t>
      </w:r>
      <w:r w:rsidR="006E5F5F">
        <w:rPr>
          <w:rFonts w:ascii="Georgia Pro Cond" w:hAnsi="Georgia Pro Cond" w:cs="Times New Roman"/>
          <w:b/>
          <w:bCs/>
          <w:sz w:val="24"/>
          <w:szCs w:val="24"/>
        </w:rPr>
        <w:t>5</w:t>
      </w:r>
      <w:r w:rsidRPr="00DA703A">
        <w:rPr>
          <w:rFonts w:ascii="Georgia Pro Cond" w:hAnsi="Georgia Pro Cond" w:cs="Times New Roman"/>
          <w:sz w:val="24"/>
          <w:szCs w:val="24"/>
        </w:rPr>
        <w:t>.</w:t>
      </w:r>
    </w:p>
    <w:p w14:paraId="678054BF" w14:textId="046E50DF" w:rsidR="00BB3781" w:rsidRPr="00EF63C6" w:rsidRDefault="00EF63C6" w:rsidP="006709E3">
      <w:pPr>
        <w:pStyle w:val="Textoindependiente"/>
        <w:tabs>
          <w:tab w:val="left" w:pos="3075"/>
        </w:tabs>
        <w:spacing w:before="240" w:line="360" w:lineRule="auto"/>
        <w:ind w:left="340"/>
        <w:rPr>
          <w:rFonts w:ascii="Georgia Pro Cond" w:hAnsi="Georgia Pro Cond"/>
          <w:b/>
          <w:bCs/>
          <w:color w:val="006AA6"/>
          <w:sz w:val="60"/>
          <w:szCs w:val="60"/>
        </w:rPr>
      </w:pPr>
      <w:r w:rsidRPr="006A4A08">
        <w:rPr>
          <w:rFonts w:ascii="Georgia Pro Cond" w:hAnsi="Georgia Pro Cond"/>
          <w:b/>
          <w:bCs/>
          <w:noProof/>
          <w:color w:val="538135" w:themeColor="accent6" w:themeShade="BF"/>
          <w:sz w:val="96"/>
          <w:szCs w:val="96"/>
        </w:rPr>
        <w:drawing>
          <wp:anchor distT="0" distB="0" distL="114300" distR="114300" simplePos="0" relativeHeight="251684864" behindDoc="1" locked="0" layoutInCell="1" allowOverlap="1" wp14:anchorId="41401A73" wp14:editId="346FD509">
            <wp:simplePos x="0" y="0"/>
            <wp:positionH relativeFrom="margin">
              <wp:posOffset>386715</wp:posOffset>
            </wp:positionH>
            <wp:positionV relativeFrom="paragraph">
              <wp:posOffset>57150</wp:posOffset>
            </wp:positionV>
            <wp:extent cx="2000250" cy="1263696"/>
            <wp:effectExtent l="0" t="0" r="0" b="0"/>
            <wp:wrapNone/>
            <wp:docPr id="38" name="Imagen 38" descr="Bar chart Free Stock Photos, Images, and Pictures of Bar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Bar chart Free Stock Photos, Images, and Pictures of Bar chart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clrChange>
                        <a:clrFrom>
                          <a:srgbClr val="ECECEC"/>
                        </a:clrFrom>
                        <a:clrTo>
                          <a:srgbClr val="ECECEC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1" t="1852" r="5441"/>
                    <a:stretch/>
                  </pic:blipFill>
                  <pic:spPr bwMode="auto">
                    <a:xfrm>
                      <a:off x="0" y="0"/>
                      <a:ext cx="2003083" cy="126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1BD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95</w:t>
      </w:r>
      <w:r w:rsidR="00BB3781"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  <w:r w:rsidR="006709E3" w:rsidRPr="00EF63C6">
        <w:rPr>
          <w:rFonts w:ascii="Georgia Pro Cond" w:hAnsi="Georgia Pro Cond"/>
          <w:b/>
          <w:bCs/>
          <w:color w:val="006AA6"/>
          <w:sz w:val="60"/>
          <w:szCs w:val="60"/>
        </w:rPr>
        <w:tab/>
      </w:r>
    </w:p>
    <w:p w14:paraId="74B9B1C5" w14:textId="71FAB9A2" w:rsidR="00DA703A" w:rsidRDefault="006709E3" w:rsidP="006709E3">
      <w:pPr>
        <w:pStyle w:val="Textoindependiente"/>
        <w:tabs>
          <w:tab w:val="left" w:pos="1695"/>
        </w:tabs>
        <w:spacing w:before="240" w:line="360" w:lineRule="auto"/>
        <w:ind w:left="340"/>
        <w:rPr>
          <w:rFonts w:ascii="Georgia Pro Cond" w:hAnsi="Georgia Pro Cond" w:cstheme="minorHAnsi"/>
          <w:b/>
          <w:bCs/>
          <w:color w:val="000000" w:themeColor="text1"/>
        </w:rPr>
      </w:pPr>
      <w:r>
        <w:rPr>
          <w:rFonts w:ascii="Georgia Pro Cond" w:hAnsi="Georgia Pro Cond" w:cstheme="minorHAnsi"/>
          <w:b/>
          <w:bCs/>
          <w:color w:val="000000" w:themeColor="text1"/>
        </w:rPr>
        <w:tab/>
      </w:r>
    </w:p>
    <w:p w14:paraId="7587E62F" w14:textId="16BE3B06" w:rsidR="006709E3" w:rsidRDefault="006709E3" w:rsidP="00BB3781">
      <w:pPr>
        <w:pStyle w:val="Textoindependiente"/>
        <w:spacing w:before="240" w:line="360" w:lineRule="auto"/>
        <w:ind w:left="340"/>
        <w:rPr>
          <w:rFonts w:ascii="Georgia Pro Cond" w:hAnsi="Georgia Pro Cond" w:cstheme="minorHAnsi"/>
          <w:b/>
          <w:bCs/>
          <w:color w:val="000000" w:themeColor="text1"/>
        </w:rPr>
      </w:pPr>
    </w:p>
    <w:p w14:paraId="236E24DD" w14:textId="77777777" w:rsidR="00287E38" w:rsidRDefault="00287E38" w:rsidP="00EF63C6">
      <w:pPr>
        <w:spacing w:line="360" w:lineRule="auto"/>
        <w:jc w:val="both"/>
        <w:rPr>
          <w:rFonts w:ascii="Georgia Pro Cond" w:hAnsi="Georgia Pro Cond"/>
          <w:b/>
          <w:bCs/>
          <w:noProof/>
          <w:sz w:val="24"/>
          <w:szCs w:val="24"/>
        </w:rPr>
      </w:pPr>
    </w:p>
    <w:p w14:paraId="420516C9" w14:textId="6750640E" w:rsidR="00EF63C6" w:rsidRPr="00EF63C6" w:rsidRDefault="00DA703A" w:rsidP="00EF63C6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DA703A">
        <w:rPr>
          <w:rFonts w:ascii="Georgia Pro Cond" w:hAnsi="Georgia Pro Cond"/>
          <w:b/>
          <w:bCs/>
          <w:noProof/>
          <w:sz w:val="24"/>
          <w:szCs w:val="24"/>
        </w:rPr>
        <w:t>Actividades</w:t>
      </w:r>
      <w:r w:rsidRPr="00DA703A">
        <w:rPr>
          <w:rFonts w:ascii="Georgia Pro Cond" w:hAnsi="Georgia Pro Cond" w:cs="Times New Roman"/>
          <w:sz w:val="24"/>
          <w:szCs w:val="24"/>
        </w:rPr>
        <w:t xml:space="preserve"> 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>logradas</w:t>
      </w:r>
      <w:r w:rsidRPr="00DA703A">
        <w:rPr>
          <w:rFonts w:ascii="Georgia Pro Cond" w:hAnsi="Georgia Pro Cond" w:cs="Times New Roman"/>
          <w:sz w:val="24"/>
          <w:szCs w:val="24"/>
        </w:rPr>
        <w:t xml:space="preserve">, </w:t>
      </w:r>
      <w:r w:rsidR="006709E3">
        <w:rPr>
          <w:rFonts w:ascii="Georgia Pro Cond" w:hAnsi="Georgia Pro Cond" w:cs="Times New Roman"/>
          <w:sz w:val="24"/>
          <w:szCs w:val="24"/>
        </w:rPr>
        <w:t xml:space="preserve">la planificación operativa de la DAEH del primer trimestre estuvo integrada por una programación de </w:t>
      </w:r>
      <w:r w:rsidR="00E310BA">
        <w:rPr>
          <w:rFonts w:ascii="Georgia Pro Cond" w:hAnsi="Georgia Pro Cond" w:cs="Times New Roman"/>
          <w:sz w:val="24"/>
          <w:szCs w:val="24"/>
        </w:rPr>
        <w:t>125</w:t>
      </w:r>
      <w:r w:rsidR="006709E3">
        <w:rPr>
          <w:rFonts w:ascii="Georgia Pro Cond" w:hAnsi="Georgia Pro Cond" w:cs="Times New Roman"/>
          <w:sz w:val="24"/>
          <w:szCs w:val="24"/>
        </w:rPr>
        <w:t xml:space="preserve"> actividades y </w:t>
      </w:r>
      <w:r w:rsidR="00E310BA">
        <w:rPr>
          <w:rFonts w:ascii="Georgia Pro Cond" w:hAnsi="Georgia Pro Cond" w:cs="Times New Roman"/>
          <w:sz w:val="24"/>
          <w:szCs w:val="24"/>
        </w:rPr>
        <w:t>200</w:t>
      </w:r>
      <w:r w:rsidR="00EF63C6">
        <w:rPr>
          <w:rFonts w:ascii="Georgia Pro Cond" w:hAnsi="Georgia Pro Cond" w:cs="Times New Roman"/>
          <w:sz w:val="24"/>
          <w:szCs w:val="24"/>
        </w:rPr>
        <w:t xml:space="preserve"> acciones programáticas</w:t>
      </w:r>
      <w:r w:rsidR="00666B65">
        <w:rPr>
          <w:rFonts w:ascii="Georgia Pro Cond" w:hAnsi="Georgia Pro Cond" w:cs="Times New Roman"/>
          <w:sz w:val="24"/>
          <w:szCs w:val="24"/>
        </w:rPr>
        <w:t>, así como</w:t>
      </w:r>
      <w:r w:rsidR="004C1C1E">
        <w:rPr>
          <w:rFonts w:ascii="Georgia Pro Cond" w:hAnsi="Georgia Pro Cond" w:cs="Times New Roman"/>
          <w:sz w:val="24"/>
          <w:szCs w:val="24"/>
        </w:rPr>
        <w:t xml:space="preserve"> </w:t>
      </w:r>
      <w:r w:rsidR="00E310BA">
        <w:rPr>
          <w:rFonts w:ascii="Georgia Pro Cond" w:hAnsi="Georgia Pro Cond" w:cs="Times New Roman"/>
          <w:sz w:val="24"/>
          <w:szCs w:val="24"/>
        </w:rPr>
        <w:t>1</w:t>
      </w:r>
      <w:r w:rsidR="004C1C1E">
        <w:rPr>
          <w:rFonts w:ascii="Georgia Pro Cond" w:hAnsi="Georgia Pro Cond" w:cs="Times New Roman"/>
          <w:sz w:val="24"/>
          <w:szCs w:val="24"/>
        </w:rPr>
        <w:t xml:space="preserve"> actividad no programadas</w:t>
      </w:r>
      <w:r w:rsidR="00EF63C6">
        <w:rPr>
          <w:rFonts w:ascii="Georgia Pro Cond" w:hAnsi="Georgia Pro Cond" w:cs="Times New Roman"/>
          <w:sz w:val="24"/>
          <w:szCs w:val="24"/>
        </w:rPr>
        <w:t xml:space="preserve"> dando respuesta a </w:t>
      </w:r>
      <w:r w:rsidR="006E5F5F">
        <w:rPr>
          <w:rFonts w:ascii="Georgia Pro Cond" w:hAnsi="Georgia Pro Cond" w:cs="Times New Roman"/>
          <w:sz w:val="24"/>
          <w:szCs w:val="24"/>
        </w:rPr>
        <w:t>17</w:t>
      </w:r>
      <w:r w:rsidR="00EF63C6">
        <w:rPr>
          <w:rFonts w:ascii="Georgia Pro Cond" w:hAnsi="Georgia Pro Cond" w:cs="Times New Roman"/>
          <w:sz w:val="24"/>
          <w:szCs w:val="24"/>
        </w:rPr>
        <w:t xml:space="preserve"> productos </w:t>
      </w:r>
      <w:r w:rsidRPr="00DA703A">
        <w:rPr>
          <w:rFonts w:ascii="Georgia Pro Cond" w:hAnsi="Georgia Pro Cond" w:cs="Times New Roman"/>
          <w:sz w:val="24"/>
          <w:szCs w:val="24"/>
        </w:rPr>
        <w:t xml:space="preserve">distribuidos entre las áreas </w:t>
      </w:r>
      <w:r>
        <w:rPr>
          <w:rFonts w:ascii="Georgia Pro Cond" w:hAnsi="Georgia Pro Cond" w:cs="Times New Roman"/>
          <w:sz w:val="24"/>
          <w:szCs w:val="24"/>
        </w:rPr>
        <w:t>de la DAEH.</w:t>
      </w:r>
    </w:p>
    <w:p w14:paraId="3118FD82" w14:textId="1F4C7374" w:rsidR="00BB3781" w:rsidRDefault="00EF63C6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EF63C6">
        <w:rPr>
          <w:rFonts w:ascii="Georgia Pro Cond" w:hAnsi="Georgia Pro Cond" w:cs="Times New Roman"/>
          <w:sz w:val="24"/>
          <w:szCs w:val="24"/>
        </w:rPr>
        <w:t>En el siguiente gráfico se muestra, de manera desagregada, el nivel de ejecución de l</w:t>
      </w:r>
      <w:r>
        <w:rPr>
          <w:rFonts w:ascii="Georgia Pro Cond" w:hAnsi="Georgia Pro Cond" w:cs="Times New Roman"/>
          <w:sz w:val="24"/>
          <w:szCs w:val="24"/>
        </w:rPr>
        <w:t>as distintas áreas de la DAEH</w:t>
      </w:r>
      <w:r w:rsidRPr="00EF63C6">
        <w:rPr>
          <w:rFonts w:ascii="Georgia Pro Cond" w:hAnsi="Georgia Pro Cond" w:cs="Times New Roman"/>
          <w:sz w:val="24"/>
          <w:szCs w:val="24"/>
        </w:rPr>
        <w:t>.</w:t>
      </w:r>
    </w:p>
    <w:p w14:paraId="40CB398F" w14:textId="77240495" w:rsidR="00AF2E0E" w:rsidRDefault="00C9115A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BD0B7B3" wp14:editId="1611AE3B">
            <wp:extent cx="5563870" cy="3157268"/>
            <wp:effectExtent l="0" t="0" r="17780" b="5080"/>
            <wp:docPr id="99667151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E3E530E5-B5C7-8D9F-1EDC-4CD5EACBB1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2CDF070" w14:textId="77777777" w:rsidR="00CA22DF" w:rsidRPr="00EF63C6" w:rsidRDefault="00CA22DF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26BEC752" w14:textId="6B58D731" w:rsidR="005F0A94" w:rsidRDefault="006A4A08" w:rsidP="005F0A94">
      <w:pPr>
        <w:pStyle w:val="Ttulo2"/>
        <w:numPr>
          <w:ilvl w:val="1"/>
          <w:numId w:val="2"/>
        </w:numPr>
        <w:spacing w:line="360" w:lineRule="auto"/>
        <w:ind w:left="-540" w:firstLine="0"/>
        <w:rPr>
          <w:rFonts w:ascii="Georgia Pro Cond" w:hAnsi="Georgia Pro Cond" w:cs="Times New Roman"/>
          <w:b/>
          <w:bCs/>
          <w:color w:val="006AA6"/>
          <w:sz w:val="24"/>
          <w:szCs w:val="24"/>
        </w:rPr>
      </w:pPr>
      <w:r>
        <w:rPr>
          <w:rFonts w:ascii="Georgia Pro Cond" w:hAnsi="Georgia Pro Cond" w:cs="Times New Roman"/>
          <w:b/>
          <w:bCs/>
          <w:color w:val="006AA6"/>
          <w:sz w:val="24"/>
          <w:szCs w:val="24"/>
        </w:rPr>
        <w:t>OPORTUNIDAD DE REPORTE</w:t>
      </w:r>
    </w:p>
    <w:p w14:paraId="6DD905DC" w14:textId="77777777" w:rsidR="005F0A94" w:rsidRPr="005F0A94" w:rsidRDefault="005F0A94" w:rsidP="005F0A94"/>
    <w:tbl>
      <w:tblPr>
        <w:tblW w:w="9560" w:type="dxa"/>
        <w:tblLook w:val="04A0" w:firstRow="1" w:lastRow="0" w:firstColumn="1" w:lastColumn="0" w:noHBand="0" w:noVBand="1"/>
      </w:tblPr>
      <w:tblGrid>
        <w:gridCol w:w="5720"/>
        <w:gridCol w:w="1360"/>
        <w:gridCol w:w="1180"/>
        <w:gridCol w:w="1300"/>
      </w:tblGrid>
      <w:tr w:rsidR="00E43EA2" w:rsidRPr="00E43EA2" w14:paraId="6139D1BD" w14:textId="77777777" w:rsidTr="00E43EA2">
        <w:trPr>
          <w:trHeight w:val="390"/>
        </w:trPr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1EB915A9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E43EA2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Departamento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3D80C7F1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E43EA2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Oportuno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10833056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E43EA2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Tardio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13E2072C" w14:textId="1CEDEFCD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E43EA2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No report</w:t>
            </w:r>
            <w:r w:rsidR="009370D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ó</w:t>
            </w:r>
          </w:p>
        </w:tc>
      </w:tr>
      <w:tr w:rsidR="00E43EA2" w:rsidRPr="00E43EA2" w14:paraId="45E1CD6D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026B1" w14:textId="22E59763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Administrativo</w:t>
            </w:r>
            <w:r w:rsidR="009370DE">
              <w:rPr>
                <w:rFonts w:ascii="Georgia Pro Cond" w:eastAsia="Times New Roman" w:hAnsi="Georgia Pro Cond" w:cs="Calibri"/>
                <w:color w:val="000000"/>
              </w:rPr>
              <w:t xml:space="preserve"> y Financiero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8FE6A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4DF21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0F5C8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01275275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2AB4A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Comunicaciones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1DD72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934A8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60480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5925261E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30F92" w14:textId="4ADA1296" w:rsidR="00E43EA2" w:rsidRPr="00E43EA2" w:rsidRDefault="009370DE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 xml:space="preserve">Coordinación y </w:t>
            </w:r>
            <w:r w:rsidR="00E43EA2" w:rsidRPr="00E43EA2">
              <w:rPr>
                <w:rFonts w:ascii="Georgia Pro Cond" w:eastAsia="Times New Roman" w:hAnsi="Georgia Pro Cond" w:cs="Calibri"/>
                <w:color w:val="000000"/>
              </w:rPr>
              <w:t>Enlace con la Red de Salud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92F4E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88B6C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957AB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68B0AF8D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D20E9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Fiscalización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46E01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CCA72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F4616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2F98C7F3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BB446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Gestión de Riesgos, Preparación y Respuesta ante Desastres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FCB87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FDBAC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B4954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3EF34CC4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B841B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Gestión Extrahospitalaria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7B694" w14:textId="618FE21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44380" w14:textId="67E165E5" w:rsidR="00E43EA2" w:rsidRPr="00E43EA2" w:rsidRDefault="009370DE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  <w:r w:rsidR="00E43EA2"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E6988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41505FA8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4C430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Jurídica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715C3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AE01D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47F31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11132C15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2763D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Oficina de Libre Acceso a la Información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EE392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D109C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30FD4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66C9CA01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8EE2F8" w14:textId="56F0F1E2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Planificación y Desarrollo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6068E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653D9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B72A3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36A42ED0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76CB1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Recursos Humanos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1A475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EF465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2A301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1887FAA0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4A60C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Seguridad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2F4F2" w14:textId="1E317B2B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BD8E8" w14:textId="6B4ED4D8" w:rsidR="00E43EA2" w:rsidRPr="00E43EA2" w:rsidRDefault="009370DE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X</w:t>
            </w:r>
            <w:r w:rsidR="00E43EA2"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D12D3" w14:textId="77777777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E43EA2" w:rsidRPr="00E43EA2" w14:paraId="72CD5A79" w14:textId="77777777" w:rsidTr="00E43EA2">
        <w:trPr>
          <w:trHeight w:val="420"/>
        </w:trPr>
        <w:tc>
          <w:tcPr>
            <w:tcW w:w="5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69B07" w14:textId="77777777" w:rsidR="00E43EA2" w:rsidRPr="00E43EA2" w:rsidRDefault="00E43EA2" w:rsidP="00E43EA2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Tecnología de la Información y Comunicación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61949" w14:textId="4A485376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4D2C6" w14:textId="782B6D11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6B3D3" w14:textId="35042095" w:rsidR="00E43EA2" w:rsidRPr="00E43EA2" w:rsidRDefault="00E43EA2" w:rsidP="00E43EA2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E43EA2">
              <w:rPr>
                <w:rFonts w:ascii="Georgia Pro Cond" w:eastAsia="Times New Roman" w:hAnsi="Georgia Pro Cond" w:cs="Calibri"/>
                <w:color w:val="000000"/>
              </w:rPr>
              <w:t> </w:t>
            </w:r>
            <w:r w:rsidR="00070406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</w:tr>
    </w:tbl>
    <w:p w14:paraId="106AE38F" w14:textId="77777777" w:rsidR="005F0A94" w:rsidRPr="005F0A94" w:rsidRDefault="005F0A94" w:rsidP="005F0A94"/>
    <w:p w14:paraId="024A4114" w14:textId="78BD299F" w:rsidR="00BB3781" w:rsidRPr="008335FE" w:rsidRDefault="009370DE" w:rsidP="00BB3781">
      <w:p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Nueve</w:t>
      </w:r>
      <w:r w:rsidR="00684701">
        <w:rPr>
          <w:rFonts w:ascii="Georgia Pro Cond" w:hAnsi="Georgia Pro Cond" w:cs="Times New Roman"/>
        </w:rPr>
        <w:t xml:space="preserve"> áreas</w:t>
      </w:r>
      <w:r w:rsidR="005F0A94">
        <w:rPr>
          <w:rFonts w:ascii="Georgia Pro Cond" w:hAnsi="Georgia Pro Cond" w:cs="Times New Roman"/>
        </w:rPr>
        <w:t xml:space="preserve"> realizaron su reporte trimestral y remisión de evidencias de manera oportuna, antes de</w:t>
      </w:r>
      <w:r w:rsidR="00B47D1F">
        <w:rPr>
          <w:rFonts w:ascii="Georgia Pro Cond" w:hAnsi="Georgia Pro Cond" w:cs="Times New Roman"/>
        </w:rPr>
        <w:t xml:space="preserve"> los primeros 5 días luego</w:t>
      </w:r>
      <w:r>
        <w:rPr>
          <w:rFonts w:ascii="Georgia Pro Cond" w:hAnsi="Georgia Pro Cond" w:cs="Times New Roman"/>
        </w:rPr>
        <w:t xml:space="preserve"> de terminado el trimestre,</w:t>
      </w:r>
      <w:r w:rsidR="005F0A94">
        <w:rPr>
          <w:rFonts w:ascii="Georgia Pro Cond" w:hAnsi="Georgia Pro Cond" w:cs="Times New Roman"/>
        </w:rPr>
        <w:t xml:space="preserve"> como está establecido en el </w:t>
      </w:r>
      <w:r w:rsidR="005F0A94" w:rsidRPr="005F0A94">
        <w:rPr>
          <w:rFonts w:ascii="Georgia Pro Cond" w:hAnsi="Georgia Pro Cond" w:cs="Times New Roman"/>
          <w:b/>
          <w:bCs/>
        </w:rPr>
        <w:t>DPD-PR-001 Procedimiento de Formulación, Actualización, Monitoreo y Evaluación de la Planificación Institucional</w:t>
      </w:r>
      <w:r w:rsidR="008335FE">
        <w:rPr>
          <w:rFonts w:ascii="Georgia Pro Cond" w:hAnsi="Georgia Pro Cond" w:cs="Times New Roman"/>
          <w:b/>
          <w:bCs/>
        </w:rPr>
        <w:t>.</w:t>
      </w:r>
    </w:p>
    <w:p w14:paraId="6319EC1C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E802E0D" w14:textId="77777777" w:rsidR="00BB3781" w:rsidRDefault="00BB3781" w:rsidP="00D41756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5923A46D" w14:textId="77777777" w:rsidR="006A4A08" w:rsidRDefault="006A4A08" w:rsidP="00D41756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72B31201" w14:textId="77777777" w:rsidR="006A4A08" w:rsidRDefault="006A4A08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6E8059B4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19020C2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85A3848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033C289" w14:textId="055C32FB" w:rsidR="006A4A08" w:rsidRPr="006A4A08" w:rsidRDefault="006A4A08" w:rsidP="006A4A08">
      <w:pPr>
        <w:pStyle w:val="Ttulo2"/>
        <w:numPr>
          <w:ilvl w:val="1"/>
          <w:numId w:val="2"/>
        </w:numPr>
        <w:spacing w:line="360" w:lineRule="auto"/>
        <w:ind w:left="-540" w:firstLine="0"/>
        <w:rPr>
          <w:rFonts w:ascii="Georgia Pro Cond" w:hAnsi="Georgia Pro Cond" w:cs="Times New Roman"/>
          <w:b/>
          <w:bCs/>
          <w:color w:val="006AA6"/>
          <w:sz w:val="24"/>
          <w:szCs w:val="24"/>
        </w:rPr>
      </w:pPr>
      <w:r w:rsidRPr="006A4A08">
        <w:rPr>
          <w:rFonts w:ascii="Georgia Pro Cond" w:hAnsi="Georgia Pro Cond" w:cs="Times New Roman"/>
          <w:b/>
          <w:bCs/>
          <w:color w:val="006AA6"/>
          <w:sz w:val="24"/>
          <w:szCs w:val="24"/>
        </w:rPr>
        <w:lastRenderedPageBreak/>
        <w:t xml:space="preserve">NIVEL DE EJECUCIÓN DE LAS ÁREAS ORGANIZACIONALES                                             </w:t>
      </w:r>
    </w:p>
    <w:p w14:paraId="10E4CD56" w14:textId="77777777" w:rsidR="006A4A08" w:rsidRDefault="006A4A08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E99DD7D" w14:textId="77777777" w:rsidR="008335FE" w:rsidRDefault="008335FE" w:rsidP="006A4A08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 xml:space="preserve">DEPARTAMENTO JURIDICO </w:t>
      </w:r>
    </w:p>
    <w:p w14:paraId="0B78CDB9" w14:textId="745D6C2C" w:rsid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  <w:r w:rsidRPr="008335FE">
        <w:rPr>
          <w:rFonts w:ascii="Georgia Pro Cond" w:hAnsi="Georgia Pro Cond" w:cs="Times New Roman"/>
        </w:rPr>
        <w:t xml:space="preserve">El departamento jurídico </w:t>
      </w:r>
      <w:r w:rsidR="0042324F">
        <w:rPr>
          <w:rFonts w:ascii="Georgia Pro Cond" w:hAnsi="Georgia Pro Cond" w:cs="Times New Roman"/>
        </w:rPr>
        <w:t xml:space="preserve">(DJR) </w:t>
      </w:r>
      <w:r>
        <w:rPr>
          <w:rFonts w:ascii="Georgia Pro Cond" w:hAnsi="Georgia Pro Cond" w:cs="Times New Roman"/>
        </w:rPr>
        <w:t xml:space="preserve">es </w:t>
      </w:r>
      <w:r w:rsidR="0042324F">
        <w:rPr>
          <w:rFonts w:ascii="Georgia Pro Cond" w:hAnsi="Georgia Pro Cond" w:cs="Times New Roman"/>
        </w:rPr>
        <w:t xml:space="preserve">el área </w:t>
      </w:r>
      <w:r>
        <w:rPr>
          <w:rFonts w:ascii="Georgia Pro Cond" w:hAnsi="Georgia Pro Cond" w:cs="Times New Roman"/>
        </w:rPr>
        <w:t xml:space="preserve">encargada de </w:t>
      </w:r>
      <w:r w:rsidRPr="008335FE">
        <w:rPr>
          <w:rFonts w:ascii="Georgia Pro Cond" w:hAnsi="Georgia Pro Cond" w:cs="Times New Roman"/>
        </w:rPr>
        <w:t>asesora</w:t>
      </w:r>
      <w:r>
        <w:rPr>
          <w:rFonts w:ascii="Georgia Pro Cond" w:hAnsi="Georgia Pro Cond" w:cs="Times New Roman"/>
        </w:rPr>
        <w:t>r</w:t>
      </w:r>
      <w:r w:rsidRPr="008335FE">
        <w:rPr>
          <w:rFonts w:ascii="Georgia Pro Cond" w:hAnsi="Georgia Pro Cond" w:cs="Times New Roman"/>
        </w:rPr>
        <w:t xml:space="preserve"> y representa</w:t>
      </w:r>
      <w:r>
        <w:rPr>
          <w:rFonts w:ascii="Georgia Pro Cond" w:hAnsi="Georgia Pro Cond" w:cs="Times New Roman"/>
        </w:rPr>
        <w:t>r</w:t>
      </w:r>
      <w:r w:rsidRPr="008335FE">
        <w:rPr>
          <w:rFonts w:ascii="Georgia Pro Cond" w:hAnsi="Georgia Pro Cond" w:cs="Times New Roman"/>
        </w:rPr>
        <w:t xml:space="preserve"> legalmente a la </w:t>
      </w:r>
      <w:r>
        <w:rPr>
          <w:rFonts w:ascii="Georgia Pro Cond" w:hAnsi="Georgia Pro Cond" w:cs="Times New Roman"/>
        </w:rPr>
        <w:t>institución</w:t>
      </w:r>
      <w:r w:rsidR="0042324F">
        <w:rPr>
          <w:rFonts w:ascii="Georgia Pro Cond" w:hAnsi="Georgia Pro Cond" w:cs="Times New Roman"/>
        </w:rPr>
        <w:t>, conformada por una estructura de cargos.</w:t>
      </w:r>
    </w:p>
    <w:p w14:paraId="2B851659" w14:textId="77777777" w:rsidR="0042324F" w:rsidRPr="008335FE" w:rsidRDefault="0042324F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6DA41D16" w14:textId="77777777" w:rsidR="008335FE" w:rsidRPr="006A4A08" w:rsidRDefault="008335FE" w:rsidP="008335FE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627B124A" w14:textId="7777777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6D1AF879" w14:textId="1ED8083B" w:rsidR="008335FE" w:rsidRPr="006A4A08" w:rsidRDefault="008335FE" w:rsidP="008335FE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88960" behindDoc="1" locked="0" layoutInCell="1" allowOverlap="1" wp14:anchorId="2632BF59" wp14:editId="03E3823E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1418366087" name="Imagen 1418366087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EBB2B66" w14:textId="77777777" w:rsidR="008335FE" w:rsidRPr="006A4A08" w:rsidRDefault="008335FE" w:rsidP="008335FE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D7CC232" w14:textId="77777777" w:rsidR="008335FE" w:rsidRDefault="008335FE" w:rsidP="008335FE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26798729" w14:textId="77777777" w:rsid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19A19B03" w14:textId="77777777" w:rsidR="0042324F" w:rsidRPr="008335FE" w:rsidRDefault="0042324F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197" w:type="dxa"/>
        <w:tblLook w:val="04A0" w:firstRow="1" w:lastRow="0" w:firstColumn="1" w:lastColumn="0" w:noHBand="0" w:noVBand="1"/>
      </w:tblPr>
      <w:tblGrid>
        <w:gridCol w:w="1884"/>
        <w:gridCol w:w="3134"/>
        <w:gridCol w:w="1638"/>
        <w:gridCol w:w="1541"/>
      </w:tblGrid>
      <w:tr w:rsidR="0042324F" w:rsidRPr="0042324F" w14:paraId="08359764" w14:textId="77777777" w:rsidTr="0042324F">
        <w:trPr>
          <w:trHeight w:val="516"/>
        </w:trPr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7DCB56F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69296685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44EFE9D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158AC85F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42324F" w:rsidRPr="0042324F" w14:paraId="1A5B5EFA" w14:textId="77777777" w:rsidTr="0042324F">
        <w:trPr>
          <w:trHeight w:val="396"/>
        </w:trPr>
        <w:tc>
          <w:tcPr>
            <w:tcW w:w="1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D979F" w14:textId="117F1D7A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DJ</w:t>
            </w: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R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E5C65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B59EB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5744B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42324F" w:rsidRPr="0042324F" w14:paraId="7981008E" w14:textId="77777777" w:rsidTr="0042324F">
        <w:trPr>
          <w:trHeight w:val="396"/>
        </w:trPr>
        <w:tc>
          <w:tcPr>
            <w:tcW w:w="1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76EB8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F50C7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AA429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85F68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1F43076A" w14:textId="7777777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452D8498" w14:textId="2DCECF2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7E44931B" w14:textId="05D14FD3" w:rsidR="008335FE" w:rsidRDefault="00E310BA" w:rsidP="0042324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Cuatro</w:t>
      </w:r>
      <w:r w:rsidR="0042324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4</w:t>
      </w:r>
      <w:r w:rsidR="0042324F">
        <w:rPr>
          <w:rFonts w:ascii="Georgia Pro Cond" w:hAnsi="Georgia Pro Cond" w:cs="Times New Roman"/>
        </w:rPr>
        <w:t>)</w:t>
      </w:r>
      <w:r w:rsidR="008335FE" w:rsidRPr="0042324F">
        <w:rPr>
          <w:rFonts w:ascii="Georgia Pro Cond" w:hAnsi="Georgia Pro Cond" w:cs="Times New Roman"/>
        </w:rPr>
        <w:t xml:space="preserve"> actividades </w:t>
      </w:r>
      <w:r w:rsidR="00AD25A1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cuatro</w:t>
      </w:r>
      <w:r w:rsidR="00AD25A1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4</w:t>
      </w:r>
      <w:r w:rsidR="00AD25A1">
        <w:rPr>
          <w:rFonts w:ascii="Georgia Pro Cond" w:hAnsi="Georgia Pro Cond" w:cs="Times New Roman"/>
        </w:rPr>
        <w:t>)</w:t>
      </w:r>
      <w:r w:rsidR="00AD25A1" w:rsidRPr="0042324F">
        <w:rPr>
          <w:rFonts w:ascii="Georgia Pro Cond" w:hAnsi="Georgia Pro Cond" w:cs="Times New Roman"/>
        </w:rPr>
        <w:t xml:space="preserve"> </w:t>
      </w:r>
      <w:r w:rsidR="0042324F">
        <w:rPr>
          <w:rFonts w:ascii="Georgia Pro Cond" w:hAnsi="Georgia Pro Cond" w:cs="Times New Roman"/>
        </w:rPr>
        <w:t xml:space="preserve">acciones programáticas </w:t>
      </w:r>
      <w:r w:rsidR="008335FE" w:rsidRPr="0042324F">
        <w:rPr>
          <w:rFonts w:ascii="Georgia Pro Cond" w:hAnsi="Georgia Pro Cond" w:cs="Times New Roman"/>
        </w:rPr>
        <w:t>objeto de evaluación</w:t>
      </w:r>
      <w:r w:rsidR="0042324F">
        <w:rPr>
          <w:rFonts w:ascii="Georgia Pro Cond" w:hAnsi="Georgia Pro Cond" w:cs="Times New Roman"/>
        </w:rPr>
        <w:t xml:space="preserve"> en el trimestre</w:t>
      </w:r>
      <w:r w:rsidR="008335FE" w:rsidRPr="0042324F">
        <w:rPr>
          <w:rFonts w:ascii="Georgia Pro Cond" w:hAnsi="Georgia Pro Cond" w:cs="Times New Roman"/>
        </w:rPr>
        <w:t>.</w:t>
      </w:r>
    </w:p>
    <w:p w14:paraId="14B3C714" w14:textId="77777777" w:rsidR="00AD25A1" w:rsidRPr="00A967B7" w:rsidRDefault="00AD25A1" w:rsidP="00AD25A1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 validaron todas las evidencias.</w:t>
      </w:r>
    </w:p>
    <w:p w14:paraId="3AC0E23B" w14:textId="77777777" w:rsidR="00AD25A1" w:rsidRPr="0042324F" w:rsidRDefault="00AD25A1" w:rsidP="00AD25A1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5A21D2EC" w14:textId="7777777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33D3885D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4033EFD1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1A726FA3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B07E0C9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13D6337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9B8BB74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2EABB3F" w14:textId="77777777" w:rsidR="0042324F" w:rsidRDefault="0042324F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5EB8D41D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13D37DB9" w14:textId="62A000F0" w:rsidR="00BB3781" w:rsidRPr="006A4A08" w:rsidRDefault="006A4A08" w:rsidP="006A4A08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6A4A08">
        <w:rPr>
          <w:rFonts w:ascii="Georgia Pro Cond" w:hAnsi="Georgia Pro Cond" w:cs="Times New Roman"/>
          <w:b/>
          <w:bCs/>
          <w:color w:val="006AA6"/>
        </w:rPr>
        <w:t>DEPARTAMENTO</w:t>
      </w:r>
      <w:r w:rsidR="00E310BA">
        <w:rPr>
          <w:rFonts w:ascii="Georgia Pro Cond" w:hAnsi="Georgia Pro Cond" w:cs="Times New Roman"/>
          <w:b/>
          <w:bCs/>
          <w:color w:val="006AA6"/>
        </w:rPr>
        <w:t xml:space="preserve"> ADMINISTRATIVO Y</w:t>
      </w:r>
      <w:r w:rsidRPr="006A4A08">
        <w:rPr>
          <w:rFonts w:ascii="Georgia Pro Cond" w:hAnsi="Georgia Pro Cond" w:cs="Times New Roman"/>
          <w:b/>
          <w:bCs/>
          <w:color w:val="006AA6"/>
        </w:rPr>
        <w:t xml:space="preserve"> FINANCIERO</w:t>
      </w:r>
    </w:p>
    <w:p w14:paraId="20F72A96" w14:textId="77777777" w:rsidR="00070406" w:rsidRPr="00070406" w:rsidRDefault="00070406" w:rsidP="00070406">
      <w:pPr>
        <w:widowControl w:val="0"/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  <w:r w:rsidRPr="00070406">
        <w:rPr>
          <w:rFonts w:ascii="Georgia Pro Cond" w:hAnsi="Georgia Pro Cond" w:cs="Times New Roman"/>
        </w:rPr>
        <w:t>El Departamento Administrativo Financiero (DAF) supervisa y controla las actividades administrativas y financieras de la DAEH para garantizar el uso eficiente de los recursos, siguiendo normas y procedimientos establecidos. Está conformado por siente áreas organizativas:</w:t>
      </w:r>
    </w:p>
    <w:p w14:paraId="118E44B5" w14:textId="77777777" w:rsidR="00070406" w:rsidRDefault="00070406" w:rsidP="00070406">
      <w:pPr>
        <w:pStyle w:val="Prrafodelista"/>
        <w:widowControl w:val="0"/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</w:p>
    <w:p w14:paraId="45297A15" w14:textId="79C83B0C" w:rsidR="00070406" w:rsidRPr="00070406" w:rsidRDefault="00070406" w:rsidP="00070406">
      <w:pPr>
        <w:pStyle w:val="Prrafodelista"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  <w:r w:rsidRPr="00070406">
        <w:rPr>
          <w:rFonts w:ascii="Georgia Pro Cond" w:hAnsi="Georgia Pro Cond" w:cs="Times New Roman"/>
        </w:rPr>
        <w:t>División de Transportación y Mantenimiento (DTM).</w:t>
      </w:r>
    </w:p>
    <w:p w14:paraId="633D5D4E" w14:textId="5350FB70" w:rsidR="00070406" w:rsidRPr="00070406" w:rsidRDefault="00070406" w:rsidP="00070406">
      <w:pPr>
        <w:pStyle w:val="Prrafodelista"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  <w:r w:rsidRPr="00070406">
        <w:rPr>
          <w:rFonts w:ascii="Georgia Pro Cond" w:hAnsi="Georgia Pro Cond" w:cs="Times New Roman"/>
        </w:rPr>
        <w:t>División de Compras y Contrataciones (DCC).</w:t>
      </w:r>
    </w:p>
    <w:p w14:paraId="443165D5" w14:textId="5686DAAD" w:rsidR="00070406" w:rsidRPr="00070406" w:rsidRDefault="00070406" w:rsidP="00070406">
      <w:pPr>
        <w:pStyle w:val="Prrafodelista"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  <w:r w:rsidRPr="00070406">
        <w:rPr>
          <w:rFonts w:ascii="Georgia Pro Cond" w:hAnsi="Georgia Pro Cond" w:cs="Times New Roman"/>
        </w:rPr>
        <w:t>División Financiera (DFI).</w:t>
      </w:r>
    </w:p>
    <w:p w14:paraId="361C76D1" w14:textId="061681CA" w:rsidR="00070406" w:rsidRPr="00070406" w:rsidRDefault="00070406" w:rsidP="00070406">
      <w:pPr>
        <w:pStyle w:val="Prrafodelista"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  <w:r w:rsidRPr="00070406">
        <w:rPr>
          <w:rFonts w:ascii="Georgia Pro Cond" w:hAnsi="Georgia Pro Cond" w:cs="Times New Roman"/>
        </w:rPr>
        <w:t>División de Almacén y Suministros (DAS).</w:t>
      </w:r>
    </w:p>
    <w:p w14:paraId="7D0712FA" w14:textId="40AE2268" w:rsidR="00070406" w:rsidRPr="00070406" w:rsidRDefault="00070406" w:rsidP="00070406">
      <w:pPr>
        <w:pStyle w:val="Prrafodelista"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  <w:r w:rsidRPr="00070406">
        <w:rPr>
          <w:rFonts w:ascii="Georgia Pro Cond" w:hAnsi="Georgia Pro Cond" w:cs="Times New Roman"/>
        </w:rPr>
        <w:t>Sección de Control de Bienes (SCB).</w:t>
      </w:r>
    </w:p>
    <w:p w14:paraId="137005F9" w14:textId="61AFC690" w:rsidR="00070406" w:rsidRPr="00070406" w:rsidRDefault="00070406" w:rsidP="00070406">
      <w:pPr>
        <w:pStyle w:val="Prrafodelista"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hAnsi="Georgia Pro Cond" w:cs="Times New Roman"/>
        </w:rPr>
      </w:pPr>
      <w:r w:rsidRPr="00070406">
        <w:rPr>
          <w:rFonts w:ascii="Georgia Pro Cond" w:hAnsi="Georgia Pro Cond" w:cs="Times New Roman"/>
        </w:rPr>
        <w:t>Sección de Servicios Generales (SSG).</w:t>
      </w:r>
    </w:p>
    <w:p w14:paraId="1B09D729" w14:textId="6F340A2B" w:rsidR="008335FE" w:rsidRPr="00070406" w:rsidRDefault="00070406" w:rsidP="00070406">
      <w:pPr>
        <w:pStyle w:val="Prrafodelista"/>
        <w:widowControl w:val="0"/>
        <w:numPr>
          <w:ilvl w:val="0"/>
          <w:numId w:val="21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070406">
        <w:rPr>
          <w:rFonts w:ascii="Georgia Pro Cond" w:hAnsi="Georgia Pro Cond" w:cs="Times New Roman"/>
        </w:rPr>
        <w:t>Sección de Correspondencia (SCR).</w:t>
      </w:r>
    </w:p>
    <w:p w14:paraId="3BD72ABC" w14:textId="28E7D283" w:rsidR="006A4A08" w:rsidRPr="006A4A08" w:rsidRDefault="006A4A08" w:rsidP="006A4A08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488F4AC2" w14:textId="18E293A7" w:rsidR="006A4A08" w:rsidRPr="006A4A08" w:rsidRDefault="006A4A08" w:rsidP="006A4A08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86912" behindDoc="1" locked="0" layoutInCell="1" allowOverlap="1" wp14:anchorId="3D9CF362" wp14:editId="25C9D2DC">
            <wp:simplePos x="0" y="0"/>
            <wp:positionH relativeFrom="margin">
              <wp:posOffset>-32385</wp:posOffset>
            </wp:positionH>
            <wp:positionV relativeFrom="paragraph">
              <wp:posOffset>614045</wp:posOffset>
            </wp:positionV>
            <wp:extent cx="1593949" cy="1200150"/>
            <wp:effectExtent l="0" t="0" r="6350" b="0"/>
            <wp:wrapNone/>
            <wp:docPr id="2" name="Imagen 2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18E9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93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C33D3DC" w14:textId="5758ACF8" w:rsidR="006A4A08" w:rsidRPr="006A4A08" w:rsidRDefault="006A4A08" w:rsidP="006A4A08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B538187" w14:textId="48A242E9" w:rsidR="006A4A08" w:rsidRDefault="006A4A08" w:rsidP="006A4A08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6FF83524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096" w:type="dxa"/>
        <w:tblLook w:val="04A0" w:firstRow="1" w:lastRow="0" w:firstColumn="1" w:lastColumn="0" w:noHBand="0" w:noVBand="1"/>
      </w:tblPr>
      <w:tblGrid>
        <w:gridCol w:w="1932"/>
        <w:gridCol w:w="3321"/>
        <w:gridCol w:w="1302"/>
        <w:gridCol w:w="1541"/>
      </w:tblGrid>
      <w:tr w:rsidR="003318E9" w:rsidRPr="003318E9" w14:paraId="4C23DACE" w14:textId="77777777" w:rsidTr="003318E9">
        <w:trPr>
          <w:trHeight w:val="259"/>
        </w:trPr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1FF96A9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7543CDB3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4537330E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1AE70A2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3318E9" w:rsidRPr="003318E9" w14:paraId="2C431BFA" w14:textId="77777777" w:rsidTr="003318E9">
        <w:trPr>
          <w:trHeight w:val="259"/>
        </w:trPr>
        <w:tc>
          <w:tcPr>
            <w:tcW w:w="1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DF6AB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DAF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3CABD3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8B637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3196C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3318E9" w:rsidRPr="003318E9" w14:paraId="7A4F6F49" w14:textId="77777777" w:rsidTr="003318E9">
        <w:trPr>
          <w:trHeight w:val="259"/>
        </w:trPr>
        <w:tc>
          <w:tcPr>
            <w:tcW w:w="1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51432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DAS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49BDA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BE44A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1F2E1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3318E9" w:rsidRPr="003318E9" w14:paraId="2F659083" w14:textId="77777777" w:rsidTr="003318E9">
        <w:trPr>
          <w:trHeight w:val="259"/>
        </w:trPr>
        <w:tc>
          <w:tcPr>
            <w:tcW w:w="1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D43A5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DCC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90228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56%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4A3FC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56%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399F1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56%</w:t>
            </w:r>
          </w:p>
        </w:tc>
      </w:tr>
      <w:tr w:rsidR="003318E9" w:rsidRPr="003318E9" w14:paraId="280D2428" w14:textId="77777777" w:rsidTr="003318E9">
        <w:trPr>
          <w:trHeight w:val="259"/>
        </w:trPr>
        <w:tc>
          <w:tcPr>
            <w:tcW w:w="1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5D145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DFI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A428B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7BFB6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294A4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</w:tr>
      <w:tr w:rsidR="003318E9" w:rsidRPr="003318E9" w14:paraId="54E3069F" w14:textId="77777777" w:rsidTr="003318E9">
        <w:trPr>
          <w:trHeight w:val="259"/>
        </w:trPr>
        <w:tc>
          <w:tcPr>
            <w:tcW w:w="19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B30DE70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DTR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2223D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856CC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6CBBD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</w:tr>
      <w:tr w:rsidR="003318E9" w:rsidRPr="003318E9" w14:paraId="109D6E29" w14:textId="77777777" w:rsidTr="003318E9">
        <w:trPr>
          <w:trHeight w:val="259"/>
        </w:trPr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1F06F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SCB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190AB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7A864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3EDFA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  <w:lang w:val="en-US"/>
              </w:rPr>
              <w:t>100%</w:t>
            </w:r>
          </w:p>
        </w:tc>
      </w:tr>
      <w:tr w:rsidR="003318E9" w:rsidRPr="003318E9" w14:paraId="0DF7094C" w14:textId="77777777" w:rsidTr="003318E9">
        <w:trPr>
          <w:trHeight w:val="259"/>
        </w:trPr>
        <w:tc>
          <w:tcPr>
            <w:tcW w:w="1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7C250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61902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93%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A2011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93%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D21CF" w14:textId="77777777" w:rsidR="003318E9" w:rsidRPr="003318E9" w:rsidRDefault="003318E9" w:rsidP="003318E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3318E9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93%</w:t>
            </w:r>
          </w:p>
        </w:tc>
      </w:tr>
    </w:tbl>
    <w:p w14:paraId="22140568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D322D3F" w14:textId="77777777" w:rsidR="0042324F" w:rsidRPr="008335FE" w:rsidRDefault="0042324F" w:rsidP="0042324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4D3D9EEE" w14:textId="7EC6B1BA" w:rsidR="003318E9" w:rsidRPr="003318E9" w:rsidRDefault="003318E9" w:rsidP="003318E9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3318E9">
        <w:rPr>
          <w:rFonts w:ascii="Georgia Pro Cond" w:hAnsi="Georgia Pro Cond" w:cs="Times New Roman"/>
        </w:rPr>
        <w:t>Se evaluaron quince (15) actividades y treinta y una (31) acciones programáticas correspondientes al trimestre.</w:t>
      </w:r>
    </w:p>
    <w:p w14:paraId="376DDA15" w14:textId="4AC9A326" w:rsidR="003318E9" w:rsidRPr="003318E9" w:rsidRDefault="003318E9" w:rsidP="003318E9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3318E9">
        <w:rPr>
          <w:rFonts w:ascii="Georgia Pro Cond" w:hAnsi="Georgia Pro Cond" w:cs="Times New Roman"/>
        </w:rPr>
        <w:t xml:space="preserve">Dos (2) actividades fueron </w:t>
      </w:r>
      <w:r>
        <w:rPr>
          <w:rFonts w:ascii="Georgia Pro Cond" w:hAnsi="Georgia Pro Cond" w:cs="Times New Roman"/>
        </w:rPr>
        <w:t>fraccionadas</w:t>
      </w:r>
      <w:r w:rsidRPr="003318E9">
        <w:rPr>
          <w:rFonts w:ascii="Georgia Pro Cond" w:hAnsi="Georgia Pro Cond" w:cs="Times New Roman"/>
        </w:rPr>
        <w:t xml:space="preserve"> debido a la falta de evidencias.</w:t>
      </w:r>
    </w:p>
    <w:p w14:paraId="7D57E8BA" w14:textId="11CD1EDE" w:rsidR="00BB3781" w:rsidRDefault="003318E9" w:rsidP="003318E9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3318E9">
        <w:rPr>
          <w:rFonts w:ascii="Georgia Pro Cond" w:hAnsi="Georgia Pro Cond" w:cs="Times New Roman"/>
        </w:rPr>
        <w:t>Para mayor detalle, favor consultar los comentarios en el MEP evaluado.</w:t>
      </w:r>
    </w:p>
    <w:p w14:paraId="6E7BF777" w14:textId="77777777" w:rsidR="00070406" w:rsidRDefault="00070406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55CD28F" w14:textId="77777777" w:rsidR="00070406" w:rsidRDefault="00070406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7F1B62C" w14:textId="77777777" w:rsidR="00130F0B" w:rsidRDefault="00130F0B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A42F032" w14:textId="77777777" w:rsidR="00130F0B" w:rsidRDefault="00130F0B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CFA5302" w14:textId="7587B865" w:rsidR="0042324F" w:rsidRPr="006A4A08" w:rsidRDefault="0042324F" w:rsidP="0042324F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6A4A08">
        <w:rPr>
          <w:rFonts w:ascii="Georgia Pro Cond" w:hAnsi="Georgia Pro Cond" w:cs="Times New Roman"/>
          <w:b/>
          <w:bCs/>
          <w:color w:val="006AA6"/>
        </w:rPr>
        <w:t xml:space="preserve">DEPARTAMENTO </w:t>
      </w:r>
      <w:r>
        <w:rPr>
          <w:rFonts w:ascii="Georgia Pro Cond" w:hAnsi="Georgia Pro Cond" w:cs="Times New Roman"/>
          <w:b/>
          <w:bCs/>
          <w:color w:val="006AA6"/>
        </w:rPr>
        <w:t>DE PLANIFICACIÓN Y DESARROLLO</w:t>
      </w:r>
    </w:p>
    <w:p w14:paraId="2A4F665E" w14:textId="0749313F" w:rsidR="0042324F" w:rsidRPr="006A4A08" w:rsidRDefault="0042324F" w:rsidP="0042324F">
      <w:pPr>
        <w:spacing w:line="360" w:lineRule="auto"/>
        <w:jc w:val="both"/>
        <w:rPr>
          <w:rFonts w:ascii="Georgia Pro Cond" w:hAnsi="Georgia Pro Cond" w:cs="Times New Roman"/>
        </w:rPr>
      </w:pPr>
      <w:r w:rsidRPr="006A4A08">
        <w:rPr>
          <w:rFonts w:ascii="Georgia Pro Cond" w:hAnsi="Georgia Pro Cond" w:cs="Times New Roman"/>
        </w:rPr>
        <w:t xml:space="preserve">El </w:t>
      </w:r>
      <w:r>
        <w:rPr>
          <w:rFonts w:ascii="Georgia Pro Cond" w:hAnsi="Georgia Pro Cond" w:cs="Times New Roman"/>
        </w:rPr>
        <w:t>Departamento de Planificación y Desarrollo (</w:t>
      </w:r>
      <w:r w:rsidR="001D43D3">
        <w:rPr>
          <w:rFonts w:ascii="Georgia Pro Cond" w:hAnsi="Georgia Pro Cond" w:cs="Times New Roman"/>
        </w:rPr>
        <w:t>DPD</w:t>
      </w:r>
      <w:r>
        <w:rPr>
          <w:rFonts w:ascii="Georgia Pro Cond" w:hAnsi="Georgia Pro Cond" w:cs="Times New Roman"/>
        </w:rPr>
        <w:t>)</w:t>
      </w:r>
      <w:r w:rsidR="001D43D3">
        <w:rPr>
          <w:rFonts w:ascii="Georgia Pro Cond" w:hAnsi="Georgia Pro Cond" w:cs="Times New Roman"/>
        </w:rPr>
        <w:t xml:space="preserve"> tiene como objetivo a</w:t>
      </w:r>
      <w:r w:rsidR="001D43D3" w:rsidRPr="001D43D3">
        <w:rPr>
          <w:rFonts w:ascii="Georgia Pro Cond" w:hAnsi="Georgia Pro Cond" w:cs="Times New Roman"/>
        </w:rPr>
        <w:t>sesorar a la máxima autoridad ejecutiva de la DAEH en políticas, planes y proyectos, y coordinar la formulación y evaluación de la planificación estratégica y operativa</w:t>
      </w:r>
      <w:r>
        <w:rPr>
          <w:rFonts w:ascii="Georgia Pro Cond" w:hAnsi="Georgia Pro Cond" w:cs="Times New Roman"/>
        </w:rPr>
        <w:t xml:space="preserve"> </w:t>
      </w:r>
      <w:r w:rsidR="001D43D3">
        <w:rPr>
          <w:rFonts w:ascii="Georgia Pro Cond" w:hAnsi="Georgia Pro Cond" w:cs="Times New Roman"/>
        </w:rPr>
        <w:t xml:space="preserve">y </w:t>
      </w:r>
      <w:r w:rsidRPr="006A4A08">
        <w:rPr>
          <w:rFonts w:ascii="Georgia Pro Cond" w:hAnsi="Georgia Pro Cond" w:cs="Times New Roman"/>
        </w:rPr>
        <w:t>está conformado:</w:t>
      </w:r>
    </w:p>
    <w:p w14:paraId="4316FAB1" w14:textId="53BB9901" w:rsidR="0042324F" w:rsidRPr="008335FE" w:rsidRDefault="0042324F" w:rsidP="0042324F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División de </w:t>
      </w:r>
      <w:r w:rsidR="001D43D3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Calidad en la Gestión</w:t>
      </w: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</w:t>
      </w:r>
      <w:r w:rsidR="001D43D3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DCG</w:t>
      </w: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)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10081D4A" w14:textId="77777777" w:rsidR="0042324F" w:rsidRPr="006A4A08" w:rsidRDefault="0042324F" w:rsidP="0042324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718D52B5" w14:textId="77777777" w:rsidR="00BB3781" w:rsidRPr="0042324F" w:rsidRDefault="00BB3781" w:rsidP="00D41756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23B7CE96" w14:textId="6B356D66" w:rsidR="001D43D3" w:rsidRPr="006A4A08" w:rsidRDefault="001D43D3" w:rsidP="001D43D3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1008" behindDoc="1" locked="0" layoutInCell="1" allowOverlap="1" wp14:anchorId="75BE5AEF" wp14:editId="22B36CB3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1661813226" name="Imagen 1661813226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05B3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5D7D2084" w14:textId="77777777" w:rsidR="001D43D3" w:rsidRPr="006A4A08" w:rsidRDefault="001D43D3" w:rsidP="001D43D3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455417F" w14:textId="77777777" w:rsidR="001D43D3" w:rsidRDefault="001D43D3" w:rsidP="001D43D3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42B25377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3C734D3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1D43D3" w:rsidRPr="001D43D3" w14:paraId="1496200A" w14:textId="77777777" w:rsidTr="001D43D3">
        <w:trPr>
          <w:trHeight w:val="462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2BDDF2D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2927B184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2D1EB91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A4718FA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1D43D3" w:rsidRPr="001D43D3" w14:paraId="29C15796" w14:textId="77777777" w:rsidTr="001D43D3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7E4CA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DPD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10C52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2980D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402B14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1D43D3" w:rsidRPr="001D43D3" w14:paraId="47EEF6A5" w14:textId="77777777" w:rsidTr="001D43D3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49ED9B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DCG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D4487" w14:textId="550C8A0B" w:rsidR="001D43D3" w:rsidRPr="001D43D3" w:rsidRDefault="00F005B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1D43D3" w:rsidRPr="001D43D3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AB433" w14:textId="0C2110D5" w:rsidR="001D43D3" w:rsidRPr="001D43D3" w:rsidRDefault="00F005B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1D43D3" w:rsidRPr="001D43D3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FFB77" w14:textId="71AF6B09" w:rsidR="001D43D3" w:rsidRPr="001D43D3" w:rsidRDefault="00F005B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1D43D3" w:rsidRPr="001D43D3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1D43D3" w:rsidRPr="001D43D3" w14:paraId="2C7A3439" w14:textId="77777777" w:rsidTr="001D43D3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8FFDE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CBF03" w14:textId="3DAFB390" w:rsidR="001D43D3" w:rsidRPr="001D43D3" w:rsidRDefault="00F005B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1D43D3"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8CE59" w14:textId="6AC4C647" w:rsidR="001D43D3" w:rsidRPr="001D43D3" w:rsidRDefault="00F005B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AE53B6"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11AB3" w14:textId="3D12DCAB" w:rsidR="001D43D3" w:rsidRPr="001D43D3" w:rsidRDefault="00F005B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AE53B6"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070BB4A9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C8F8EC5" w14:textId="77777777" w:rsidR="001D43D3" w:rsidRPr="008335FE" w:rsidRDefault="001D43D3" w:rsidP="001D43D3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1BEB9516" w14:textId="02EA5019" w:rsidR="001D43D3" w:rsidRPr="001D43D3" w:rsidRDefault="001D43D3" w:rsidP="001D43D3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1D43D3">
        <w:rPr>
          <w:rFonts w:ascii="Georgia Pro Cond" w:hAnsi="Georgia Pro Cond" w:cs="Times New Roman"/>
        </w:rPr>
        <w:t xml:space="preserve">DPD; </w:t>
      </w:r>
      <w:r w:rsidR="00E310BA">
        <w:rPr>
          <w:rFonts w:ascii="Georgia Pro Cond" w:hAnsi="Georgia Pro Cond" w:cs="Times New Roman"/>
        </w:rPr>
        <w:t>Seis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(</w:t>
      </w:r>
      <w:r w:rsidR="00E310BA">
        <w:rPr>
          <w:rFonts w:ascii="Georgia Pro Cond" w:hAnsi="Georgia Pro Cond" w:cs="Times New Roman"/>
        </w:rPr>
        <w:t>6</w:t>
      </w:r>
      <w:r>
        <w:rPr>
          <w:rFonts w:ascii="Georgia Pro Cond" w:hAnsi="Georgia Pro Cond" w:cs="Times New Roman"/>
        </w:rPr>
        <w:t xml:space="preserve">) </w:t>
      </w:r>
      <w:r w:rsidRPr="001D43D3">
        <w:rPr>
          <w:rFonts w:ascii="Georgia Pro Cond" w:hAnsi="Georgia Pro Cond" w:cs="Times New Roman"/>
        </w:rPr>
        <w:t xml:space="preserve">actividades </w:t>
      </w:r>
      <w:r>
        <w:rPr>
          <w:rFonts w:ascii="Georgia Pro Cond" w:hAnsi="Georgia Pro Cond" w:cs="Times New Roman"/>
        </w:rPr>
        <w:t xml:space="preserve">y </w:t>
      </w:r>
      <w:r w:rsidR="00E310BA">
        <w:rPr>
          <w:rFonts w:ascii="Georgia Pro Cond" w:hAnsi="Georgia Pro Cond" w:cs="Times New Roman"/>
        </w:rPr>
        <w:t>seis</w:t>
      </w:r>
      <w:r>
        <w:rPr>
          <w:rFonts w:ascii="Georgia Pro Cond" w:hAnsi="Georgia Pro Cond" w:cs="Times New Roman"/>
        </w:rPr>
        <w:t xml:space="preserve"> (</w:t>
      </w:r>
      <w:r w:rsidR="00E310BA">
        <w:rPr>
          <w:rFonts w:ascii="Georgia Pro Cond" w:hAnsi="Georgia Pro Cond" w:cs="Times New Roman"/>
        </w:rPr>
        <w:t>6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trimestre.</w:t>
      </w:r>
    </w:p>
    <w:p w14:paraId="12B218CF" w14:textId="74D7F3ED" w:rsidR="001D43D3" w:rsidRDefault="001D43D3" w:rsidP="001D43D3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1D43D3">
        <w:rPr>
          <w:rFonts w:ascii="Georgia Pro Cond" w:hAnsi="Georgia Pro Cond" w:cs="Times New Roman"/>
        </w:rPr>
        <w:t xml:space="preserve">DCG; </w:t>
      </w:r>
      <w:r w:rsidR="00E310BA">
        <w:rPr>
          <w:rFonts w:ascii="Georgia Pro Cond" w:hAnsi="Georgia Pro Cond" w:cs="Times New Roman"/>
        </w:rPr>
        <w:t>Ocho</w:t>
      </w:r>
      <w:r w:rsidR="007527D3">
        <w:rPr>
          <w:rFonts w:ascii="Georgia Pro Cond" w:hAnsi="Georgia Pro Cond" w:cs="Times New Roman"/>
        </w:rPr>
        <w:t xml:space="preserve"> (</w:t>
      </w:r>
      <w:r w:rsidR="00E310BA">
        <w:rPr>
          <w:rFonts w:ascii="Georgia Pro Cond" w:hAnsi="Georgia Pro Cond" w:cs="Times New Roman"/>
        </w:rPr>
        <w:t>8</w:t>
      </w:r>
      <w:r>
        <w:rPr>
          <w:rFonts w:ascii="Georgia Pro Cond" w:hAnsi="Georgia Pro Cond" w:cs="Times New Roman"/>
        </w:rPr>
        <w:t>)</w:t>
      </w:r>
      <w:r w:rsidRPr="001D43D3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</w:t>
      </w:r>
      <w:r w:rsidR="00E310BA">
        <w:rPr>
          <w:rFonts w:ascii="Georgia Pro Cond" w:hAnsi="Georgia Pro Cond" w:cs="Times New Roman"/>
        </w:rPr>
        <w:t>ocho</w:t>
      </w:r>
      <w:r>
        <w:rPr>
          <w:rFonts w:ascii="Georgia Pro Cond" w:hAnsi="Georgia Pro Cond" w:cs="Times New Roman"/>
        </w:rPr>
        <w:t xml:space="preserve"> (</w:t>
      </w:r>
      <w:r w:rsidR="00E310BA">
        <w:rPr>
          <w:rFonts w:ascii="Georgia Pro Cond" w:hAnsi="Georgia Pro Cond" w:cs="Times New Roman"/>
        </w:rPr>
        <w:t>8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</w:t>
      </w:r>
      <w:r w:rsidR="00AE53B6">
        <w:rPr>
          <w:rFonts w:ascii="Georgia Pro Cond" w:hAnsi="Georgia Pro Cond" w:cs="Times New Roman"/>
        </w:rPr>
        <w:t>.</w:t>
      </w:r>
    </w:p>
    <w:p w14:paraId="7FD63431" w14:textId="77777777" w:rsidR="00AD25A1" w:rsidRPr="00A967B7" w:rsidRDefault="00AD25A1" w:rsidP="00AD25A1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 validaron todas las evidencias.</w:t>
      </w:r>
    </w:p>
    <w:p w14:paraId="0BE93C9E" w14:textId="77777777" w:rsidR="00FF55A5" w:rsidRPr="00AD25A1" w:rsidRDefault="00FF55A5" w:rsidP="00AD25A1">
      <w:pPr>
        <w:spacing w:line="360" w:lineRule="auto"/>
        <w:ind w:left="360"/>
        <w:jc w:val="both"/>
        <w:rPr>
          <w:rFonts w:ascii="Georgia Pro Cond" w:hAnsi="Georgia Pro Cond" w:cs="Times New Roman"/>
        </w:rPr>
      </w:pPr>
    </w:p>
    <w:p w14:paraId="0CD94100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CE1DE5A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F12D4DB" w14:textId="77777777" w:rsidR="00FF55A5" w:rsidRPr="00C9115A" w:rsidRDefault="00FF55A5" w:rsidP="00C9115A">
      <w:pPr>
        <w:spacing w:line="360" w:lineRule="auto"/>
        <w:jc w:val="both"/>
        <w:rPr>
          <w:rFonts w:ascii="Georgia Pro Cond" w:hAnsi="Georgia Pro Cond" w:cs="Times New Roman"/>
        </w:rPr>
      </w:pPr>
    </w:p>
    <w:p w14:paraId="41934030" w14:textId="77777777" w:rsidR="00666B65" w:rsidRDefault="00666B65" w:rsidP="000D1079">
      <w:pPr>
        <w:spacing w:line="360" w:lineRule="auto"/>
        <w:jc w:val="both"/>
        <w:rPr>
          <w:rFonts w:ascii="Georgia Pro Cond" w:hAnsi="Georgia Pro Cond" w:cs="Times New Roman"/>
        </w:rPr>
      </w:pPr>
    </w:p>
    <w:p w14:paraId="63700085" w14:textId="711F5DF3" w:rsidR="000D1079" w:rsidRDefault="000D1079" w:rsidP="000D1079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 xml:space="preserve">DEPARTAMENTO DE RECURSOS HUMANOS </w:t>
      </w:r>
    </w:p>
    <w:p w14:paraId="169E5814" w14:textId="6D3966B9" w:rsidR="000D1079" w:rsidRPr="008335FE" w:rsidRDefault="000D1079" w:rsidP="000D1079">
      <w:pPr>
        <w:spacing w:line="360" w:lineRule="auto"/>
        <w:jc w:val="both"/>
        <w:rPr>
          <w:rFonts w:ascii="Georgia Pro Cond" w:hAnsi="Georgia Pro Cond" w:cs="Times New Roman"/>
        </w:rPr>
      </w:pPr>
      <w:r w:rsidRPr="000D1079">
        <w:rPr>
          <w:rFonts w:ascii="Georgia Pro Cond" w:hAnsi="Georgia Pro Cond" w:cs="Times New Roman"/>
        </w:rPr>
        <w:t>El Departamento de Recursos Humanos</w:t>
      </w:r>
      <w:r>
        <w:rPr>
          <w:rFonts w:ascii="Georgia Pro Cond" w:hAnsi="Georgia Pro Cond" w:cs="Times New Roman"/>
        </w:rPr>
        <w:t xml:space="preserve"> (DRH) </w:t>
      </w:r>
      <w:r w:rsidRPr="000D1079">
        <w:rPr>
          <w:rFonts w:ascii="Georgia Pro Cond" w:hAnsi="Georgia Pro Cond" w:cs="Times New Roman"/>
        </w:rPr>
        <w:t xml:space="preserve">gestiona y controla los sistemas de recursos humanos de la </w:t>
      </w:r>
      <w:r>
        <w:rPr>
          <w:rFonts w:ascii="Georgia Pro Cond" w:hAnsi="Georgia Pro Cond" w:cs="Times New Roman"/>
        </w:rPr>
        <w:t>DAEH</w:t>
      </w:r>
      <w:r w:rsidRPr="000D1079">
        <w:rPr>
          <w:rFonts w:ascii="Georgia Pro Cond" w:hAnsi="Georgia Pro Cond" w:cs="Times New Roman"/>
        </w:rPr>
        <w:t>, asegurando servidores motivados, eficientes y honestos, en cumplimiento con la Ley núm. 41-08 de Función Pública, para alcanzar los objetivos institucionales.</w:t>
      </w:r>
    </w:p>
    <w:p w14:paraId="53A5A62B" w14:textId="77777777" w:rsidR="000D1079" w:rsidRPr="006A4A08" w:rsidRDefault="000D1079" w:rsidP="000D1079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14E4B496" w14:textId="77777777" w:rsidR="000D1079" w:rsidRPr="008335FE" w:rsidRDefault="000D1079" w:rsidP="000D1079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24F0A6BA" w14:textId="2869AB1E" w:rsidR="000D1079" w:rsidRPr="006A4A08" w:rsidRDefault="000D1079" w:rsidP="000D1079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5104" behindDoc="1" locked="0" layoutInCell="1" allowOverlap="1" wp14:anchorId="01E49D9D" wp14:editId="3A7F4B61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490518197" name="Imagen 490518197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2F7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F38E4F1" w14:textId="77777777" w:rsidR="000D1079" w:rsidRPr="006A4A08" w:rsidRDefault="000D1079" w:rsidP="000D1079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04B3D44F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55B93B37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DA0890F" w14:textId="77777777" w:rsidR="00B64235" w:rsidRDefault="00B64235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2A90D1AF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tbl>
      <w:tblPr>
        <w:tblW w:w="8243" w:type="dxa"/>
        <w:tblLook w:val="04A0" w:firstRow="1" w:lastRow="0" w:firstColumn="1" w:lastColumn="0" w:noHBand="0" w:noVBand="1"/>
      </w:tblPr>
      <w:tblGrid>
        <w:gridCol w:w="1874"/>
        <w:gridCol w:w="3116"/>
        <w:gridCol w:w="1629"/>
        <w:gridCol w:w="1624"/>
      </w:tblGrid>
      <w:tr w:rsidR="000D1079" w:rsidRPr="000D1079" w14:paraId="4881D13F" w14:textId="77777777" w:rsidTr="000D1079">
        <w:trPr>
          <w:trHeight w:val="416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455891AD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71D97AE1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F4BEC32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EB107B7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0D1079" w:rsidRPr="000D1079" w14:paraId="229B92E3" w14:textId="77777777" w:rsidTr="000D1079">
        <w:trPr>
          <w:trHeight w:val="416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52897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DRH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3065D" w14:textId="224DB18E" w:rsidR="000D1079" w:rsidRPr="000D1079" w:rsidRDefault="001422F7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81201" w14:textId="2D48D6F5" w:rsidR="000D1079" w:rsidRPr="00823C88" w:rsidRDefault="001422F7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D1079" w:rsidRPr="00823C88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7595A" w14:textId="5175576A" w:rsidR="000D1079" w:rsidRPr="00823C88" w:rsidRDefault="001422F7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D1079" w:rsidRPr="00823C88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0D1079" w:rsidRPr="000D1079" w14:paraId="0E24629F" w14:textId="77777777" w:rsidTr="000D1079">
        <w:trPr>
          <w:trHeight w:val="416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EC2FD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0D1079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B4A69" w14:textId="2471ACC0" w:rsidR="000D1079" w:rsidRPr="000D1079" w:rsidRDefault="001422F7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422F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341025" w:rsidRPr="00341025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28A91" w14:textId="0D03D0B7" w:rsidR="000D1079" w:rsidRPr="000D1079" w:rsidRDefault="001422F7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422F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341025" w:rsidRPr="00341025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AB026" w14:textId="555EAD7A" w:rsidR="000D1079" w:rsidRPr="000D1079" w:rsidRDefault="001422F7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422F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057BA9B9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68A1D329" w14:textId="77777777" w:rsidR="000D1079" w:rsidRPr="008335FE" w:rsidRDefault="000D1079" w:rsidP="000D1079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56D902A8" w14:textId="70EFFEBC" w:rsidR="000D1079" w:rsidRDefault="002A051F" w:rsidP="00666B6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Cuarenta</w:t>
      </w:r>
      <w:r w:rsidR="00FF55A5">
        <w:rPr>
          <w:rFonts w:ascii="Georgia Pro Cond" w:hAnsi="Georgia Pro Cond" w:cs="Times New Roman"/>
        </w:rPr>
        <w:t xml:space="preserve"> y </w:t>
      </w:r>
      <w:r w:rsidR="00341025">
        <w:rPr>
          <w:rFonts w:ascii="Georgia Pro Cond" w:hAnsi="Georgia Pro Cond" w:cs="Times New Roman"/>
        </w:rPr>
        <w:t>cinco</w:t>
      </w:r>
      <w:r w:rsidR="000D1079">
        <w:rPr>
          <w:rFonts w:ascii="Georgia Pro Cond" w:hAnsi="Georgia Pro Cond" w:cs="Times New Roman"/>
        </w:rPr>
        <w:t xml:space="preserve"> (</w:t>
      </w:r>
      <w:r w:rsidR="00341025">
        <w:rPr>
          <w:rFonts w:ascii="Georgia Pro Cond" w:hAnsi="Georgia Pro Cond" w:cs="Times New Roman"/>
        </w:rPr>
        <w:t>45</w:t>
      </w:r>
      <w:r w:rsidR="000D1079">
        <w:rPr>
          <w:rFonts w:ascii="Georgia Pro Cond" w:hAnsi="Georgia Pro Cond" w:cs="Times New Roman"/>
        </w:rPr>
        <w:t>)</w:t>
      </w:r>
      <w:r w:rsidR="000D1079" w:rsidRPr="0042324F">
        <w:rPr>
          <w:rFonts w:ascii="Georgia Pro Cond" w:hAnsi="Georgia Pro Cond" w:cs="Times New Roman"/>
        </w:rPr>
        <w:t xml:space="preserve"> actividades </w:t>
      </w:r>
      <w:r w:rsidR="000D1079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noventa</w:t>
      </w:r>
      <w:r w:rsidR="00AE53B6">
        <w:rPr>
          <w:rFonts w:ascii="Georgia Pro Cond" w:hAnsi="Georgia Pro Cond" w:cs="Times New Roman"/>
        </w:rPr>
        <w:t xml:space="preserve"> y </w:t>
      </w:r>
      <w:r w:rsidR="001422F7">
        <w:rPr>
          <w:rFonts w:ascii="Georgia Pro Cond" w:hAnsi="Georgia Pro Cond" w:cs="Times New Roman"/>
        </w:rPr>
        <w:t>dos</w:t>
      </w:r>
      <w:r w:rsidR="003E339A">
        <w:rPr>
          <w:rFonts w:ascii="Georgia Pro Cond" w:hAnsi="Georgia Pro Cond" w:cs="Times New Roman"/>
        </w:rPr>
        <w:t xml:space="preserve"> </w:t>
      </w:r>
      <w:r w:rsidR="000D1079">
        <w:rPr>
          <w:rFonts w:ascii="Georgia Pro Cond" w:hAnsi="Georgia Pro Cond" w:cs="Times New Roman"/>
        </w:rPr>
        <w:t>(</w:t>
      </w:r>
      <w:r w:rsidR="001422F7">
        <w:rPr>
          <w:rFonts w:ascii="Georgia Pro Cond" w:hAnsi="Georgia Pro Cond" w:cs="Times New Roman"/>
        </w:rPr>
        <w:t>92</w:t>
      </w:r>
      <w:r w:rsidR="000D1079">
        <w:rPr>
          <w:rFonts w:ascii="Georgia Pro Cond" w:hAnsi="Georgia Pro Cond" w:cs="Times New Roman"/>
        </w:rPr>
        <w:t xml:space="preserve">) acciones programáticas </w:t>
      </w:r>
      <w:r w:rsidR="000D1079" w:rsidRPr="0042324F">
        <w:rPr>
          <w:rFonts w:ascii="Georgia Pro Cond" w:hAnsi="Georgia Pro Cond" w:cs="Times New Roman"/>
        </w:rPr>
        <w:t>objeto de evaluación</w:t>
      </w:r>
      <w:r w:rsidR="000D1079">
        <w:rPr>
          <w:rFonts w:ascii="Georgia Pro Cond" w:hAnsi="Georgia Pro Cond" w:cs="Times New Roman"/>
        </w:rPr>
        <w:t xml:space="preserve"> en el trimestre</w:t>
      </w:r>
      <w:r w:rsidR="002508AB" w:rsidRPr="002508AB">
        <w:rPr>
          <w:rFonts w:ascii="Georgia Pro Cond" w:hAnsi="Georgia Pro Cond" w:cs="Times New Roman"/>
        </w:rPr>
        <w:t>.</w:t>
      </w:r>
    </w:p>
    <w:p w14:paraId="7068CE78" w14:textId="31725B70" w:rsidR="004C1C1E" w:rsidRDefault="002A051F" w:rsidP="00666B6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Una</w:t>
      </w:r>
      <w:r w:rsidR="004C1C1E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1</w:t>
      </w:r>
      <w:r w:rsidR="004C1C1E">
        <w:rPr>
          <w:rFonts w:ascii="Georgia Pro Cond" w:hAnsi="Georgia Pro Cond" w:cs="Times New Roman"/>
        </w:rPr>
        <w:t>) actividad no programada ejecutada.</w:t>
      </w:r>
    </w:p>
    <w:p w14:paraId="7F8E8524" w14:textId="77777777" w:rsidR="00FF55A5" w:rsidRPr="00490DA5" w:rsidRDefault="00FF55A5" w:rsidP="00FF55A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490DA5">
        <w:rPr>
          <w:rFonts w:ascii="Georgia Pro Cond" w:hAnsi="Georgia Pro Cond" w:cs="Times New Roman"/>
        </w:rPr>
        <w:t>Las observaciones se encuentran en la Matriz de Evaluación del POA (MEP).</w:t>
      </w:r>
    </w:p>
    <w:p w14:paraId="2C6159BA" w14:textId="77777777" w:rsidR="000D1079" w:rsidRP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p w14:paraId="2070BB9D" w14:textId="77777777" w:rsidR="000D1079" w:rsidRPr="002508AB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p w14:paraId="13CCE658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6D79A9A" w14:textId="77777777" w:rsidR="001422F7" w:rsidRDefault="001422F7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9E8516D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0B0257F7" w14:textId="77777777" w:rsidR="003E339A" w:rsidRDefault="003E339A" w:rsidP="00FF55A5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7B8C5E32" w14:textId="73DFACDF" w:rsidR="00B64235" w:rsidRPr="00B64235" w:rsidRDefault="00B64235" w:rsidP="00B64235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B64235">
        <w:rPr>
          <w:rFonts w:ascii="Georgia Pro Cond" w:hAnsi="Georgia Pro Cond" w:cs="Times New Roman"/>
          <w:b/>
          <w:bCs/>
          <w:color w:val="006AA6"/>
        </w:rPr>
        <w:t>DEPARTAMENTO DE TECNOLOGÍA DE LA INFORMACIÓN Y COMUNICACI</w:t>
      </w:r>
      <w:r w:rsidR="0074034C">
        <w:rPr>
          <w:rFonts w:ascii="Georgia Pro Cond" w:hAnsi="Georgia Pro Cond" w:cs="Times New Roman"/>
          <w:b/>
          <w:bCs/>
          <w:color w:val="006AA6"/>
        </w:rPr>
        <w:t>O</w:t>
      </w:r>
      <w:r w:rsidRPr="00B64235">
        <w:rPr>
          <w:rFonts w:ascii="Georgia Pro Cond" w:hAnsi="Georgia Pro Cond" w:cs="Times New Roman"/>
          <w:b/>
          <w:bCs/>
          <w:color w:val="006AA6"/>
        </w:rPr>
        <w:t>N.</w:t>
      </w:r>
    </w:p>
    <w:p w14:paraId="33C7BE79" w14:textId="7A5607EA" w:rsidR="000D1079" w:rsidRDefault="00B64235" w:rsidP="00B64235">
      <w:pPr>
        <w:spacing w:line="360" w:lineRule="auto"/>
        <w:jc w:val="both"/>
        <w:rPr>
          <w:rFonts w:ascii="Georgia Pro Cond" w:hAnsi="Georgia Pro Cond" w:cs="Times New Roman"/>
        </w:rPr>
      </w:pPr>
      <w:r w:rsidRPr="00B64235">
        <w:rPr>
          <w:rFonts w:ascii="Georgia Pro Cond" w:hAnsi="Georgia Pro Cond" w:cs="Times New Roman"/>
        </w:rPr>
        <w:t xml:space="preserve">El Departamento de Tecnología de la Información y Comunicación </w:t>
      </w:r>
      <w:r>
        <w:rPr>
          <w:rFonts w:ascii="Georgia Pro Cond" w:hAnsi="Georgia Pro Cond" w:cs="Times New Roman"/>
        </w:rPr>
        <w:t xml:space="preserve">(TIC) es el encargado de </w:t>
      </w:r>
      <w:r w:rsidRPr="00B64235">
        <w:rPr>
          <w:rFonts w:ascii="Georgia Pro Cond" w:hAnsi="Georgia Pro Cond" w:cs="Times New Roman"/>
        </w:rPr>
        <w:t>desarrolla</w:t>
      </w:r>
      <w:r>
        <w:rPr>
          <w:rFonts w:ascii="Georgia Pro Cond" w:hAnsi="Georgia Pro Cond" w:cs="Times New Roman"/>
        </w:rPr>
        <w:t>r</w:t>
      </w:r>
      <w:r w:rsidRPr="00B64235">
        <w:rPr>
          <w:rFonts w:ascii="Georgia Pro Cond" w:hAnsi="Georgia Pro Cond" w:cs="Times New Roman"/>
        </w:rPr>
        <w:t xml:space="preserve"> sistemas, administra</w:t>
      </w:r>
      <w:r>
        <w:rPr>
          <w:rFonts w:ascii="Georgia Pro Cond" w:hAnsi="Georgia Pro Cond" w:cs="Times New Roman"/>
        </w:rPr>
        <w:t>r</w:t>
      </w:r>
      <w:r w:rsidRPr="00B64235">
        <w:rPr>
          <w:rFonts w:ascii="Georgia Pro Cond" w:hAnsi="Georgia Pro Cond" w:cs="Times New Roman"/>
        </w:rPr>
        <w:t xml:space="preserve"> la infraestructura tecnológica e implementar estrategias para la dirección y arquitectura de tecnologías de la información y comunicación de la institución.</w:t>
      </w:r>
    </w:p>
    <w:p w14:paraId="68968C0D" w14:textId="77777777" w:rsidR="00B64235" w:rsidRPr="00B64235" w:rsidRDefault="00B64235" w:rsidP="00B64235">
      <w:pPr>
        <w:spacing w:line="360" w:lineRule="auto"/>
        <w:jc w:val="both"/>
        <w:rPr>
          <w:rFonts w:ascii="Georgia Pro Cond" w:hAnsi="Georgia Pro Cond" w:cs="Times New Roman"/>
        </w:rPr>
      </w:pPr>
    </w:p>
    <w:p w14:paraId="1F2355FB" w14:textId="77777777" w:rsidR="00B64235" w:rsidRPr="006A4A08" w:rsidRDefault="00B64235" w:rsidP="00B64235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29A6340F" w14:textId="77777777" w:rsidR="00B64235" w:rsidRPr="008335FE" w:rsidRDefault="00B64235" w:rsidP="00B64235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6827EDED" w14:textId="2352281A" w:rsidR="00B64235" w:rsidRPr="006A4A08" w:rsidRDefault="00B64235" w:rsidP="00B64235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7152" behindDoc="1" locked="0" layoutInCell="1" allowOverlap="1" wp14:anchorId="34B8C47B" wp14:editId="2F566778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266812679" name="Imagen 266812679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034C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 xml:space="preserve">0% </w:t>
      </w:r>
    </w:p>
    <w:p w14:paraId="5EDF8C11" w14:textId="77777777" w:rsidR="00B64235" w:rsidRPr="006A4A08" w:rsidRDefault="00B64235" w:rsidP="00B64235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410D4264" w14:textId="77777777" w:rsidR="00B64235" w:rsidRDefault="00B64235" w:rsidP="00B64235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6B95B126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DAA78D3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tbl>
      <w:tblPr>
        <w:tblW w:w="8303" w:type="dxa"/>
        <w:tblLook w:val="04A0" w:firstRow="1" w:lastRow="0" w:firstColumn="1" w:lastColumn="0" w:noHBand="0" w:noVBand="1"/>
      </w:tblPr>
      <w:tblGrid>
        <w:gridCol w:w="1887"/>
        <w:gridCol w:w="3139"/>
        <w:gridCol w:w="1641"/>
        <w:gridCol w:w="1636"/>
      </w:tblGrid>
      <w:tr w:rsidR="00B64235" w:rsidRPr="00B64235" w14:paraId="782C35F8" w14:textId="77777777" w:rsidTr="00B64235">
        <w:trPr>
          <w:trHeight w:val="527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62BEC58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3E16D984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DA365DD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08778A5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B64235" w:rsidRPr="00B64235" w14:paraId="15494896" w14:textId="77777777" w:rsidTr="00823C88">
        <w:trPr>
          <w:trHeight w:val="377"/>
        </w:trPr>
        <w:tc>
          <w:tcPr>
            <w:tcW w:w="1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F57BD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TIC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75D62F" w14:textId="15215C4E" w:rsidR="00B64235" w:rsidRPr="00B64235" w:rsidRDefault="001422F7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0%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6B1D2" w14:textId="7DB17775" w:rsidR="00B64235" w:rsidRPr="00B64235" w:rsidRDefault="00823C88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-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00C319" w14:textId="1C40B925" w:rsidR="00B64235" w:rsidRPr="00B64235" w:rsidRDefault="00823C88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-</w:t>
            </w:r>
          </w:p>
        </w:tc>
      </w:tr>
      <w:tr w:rsidR="00B64235" w:rsidRPr="00B64235" w14:paraId="08598ECA" w14:textId="77777777" w:rsidTr="00823C88">
        <w:trPr>
          <w:trHeight w:val="377"/>
        </w:trPr>
        <w:tc>
          <w:tcPr>
            <w:tcW w:w="1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2664E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B64235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B8C13" w14:textId="5FFD7DC7" w:rsidR="00B64235" w:rsidRPr="001422F7" w:rsidRDefault="001422F7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422F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0%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C98CDF" w14:textId="25734426" w:rsidR="00B64235" w:rsidRPr="00B64235" w:rsidRDefault="00823C88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-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2E03EE" w14:textId="7A0B7ACF" w:rsidR="00B64235" w:rsidRPr="00230A04" w:rsidRDefault="00823C88" w:rsidP="00B64235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26C63B82" w14:textId="77777777" w:rsidR="000D1079" w:rsidRDefault="000D1079" w:rsidP="00B64235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524C2CD8" w14:textId="77777777" w:rsidR="00B64235" w:rsidRPr="008335FE" w:rsidRDefault="00B64235" w:rsidP="00B64235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111E632E" w14:textId="403869AE" w:rsidR="000D1079" w:rsidRPr="00745B1B" w:rsidRDefault="001422F7" w:rsidP="00745B1B">
      <w:pPr>
        <w:pStyle w:val="Prrafodelista"/>
        <w:numPr>
          <w:ilvl w:val="0"/>
          <w:numId w:val="16"/>
        </w:numPr>
        <w:spacing w:line="360" w:lineRule="auto"/>
        <w:ind w:left="270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 xml:space="preserve">No se </w:t>
      </w:r>
      <w:r w:rsidR="00070406">
        <w:rPr>
          <w:rFonts w:ascii="Georgia Pro Cond" w:hAnsi="Georgia Pro Cond" w:cs="Times New Roman"/>
        </w:rPr>
        <w:t>recibió</w:t>
      </w:r>
      <w:r>
        <w:rPr>
          <w:rFonts w:ascii="Georgia Pro Cond" w:hAnsi="Georgia Pro Cond" w:cs="Times New Roman"/>
        </w:rPr>
        <w:t xml:space="preserve"> ninguna evidencia de la ejecución de las actividades programadas</w:t>
      </w:r>
      <w:r w:rsidR="0074034C">
        <w:rPr>
          <w:rFonts w:ascii="Georgia Pro Cond" w:hAnsi="Georgia Pro Cond" w:cs="Times New Roman"/>
        </w:rPr>
        <w:t xml:space="preserve"> durante este trimestre</w:t>
      </w:r>
      <w:r w:rsidR="00745B1B" w:rsidRPr="00745B1B">
        <w:rPr>
          <w:rFonts w:ascii="Georgia Pro Cond" w:hAnsi="Georgia Pro Cond" w:cs="Times New Roman"/>
        </w:rPr>
        <w:t>.</w:t>
      </w:r>
    </w:p>
    <w:p w14:paraId="18E85CC4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7615EF47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4A9CFF04" w14:textId="77777777" w:rsidR="001422F7" w:rsidRDefault="001422F7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00BD9303" w14:textId="77777777" w:rsidR="002508AB" w:rsidRDefault="002508AB" w:rsidP="002A051F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5D24C9AA" w14:textId="77777777" w:rsidR="001B23A3" w:rsidRDefault="001B23A3" w:rsidP="002A051F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6DD04767" w14:textId="77777777" w:rsidR="001B23A3" w:rsidRDefault="001B23A3" w:rsidP="002A051F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4D2DFAB0" w14:textId="77777777" w:rsidR="002A051F" w:rsidRDefault="002A051F" w:rsidP="002A051F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4B59BF5B" w14:textId="392B2EF5" w:rsidR="005B5F17" w:rsidRDefault="005B5F17" w:rsidP="005B5F17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lastRenderedPageBreak/>
        <w:t>DEPARTAMENTO DE SEGURIDAD</w:t>
      </w:r>
    </w:p>
    <w:p w14:paraId="0D78007B" w14:textId="240E369D" w:rsidR="005B5F17" w:rsidRPr="005B5F17" w:rsidRDefault="005B5F17" w:rsidP="0026011E">
      <w:pPr>
        <w:spacing w:line="360" w:lineRule="auto"/>
        <w:jc w:val="both"/>
        <w:rPr>
          <w:rFonts w:ascii="Georgia Pro Cond" w:hAnsi="Georgia Pro Cond" w:cs="Times New Roman"/>
        </w:rPr>
      </w:pPr>
      <w:r w:rsidRPr="005B5F17">
        <w:rPr>
          <w:rFonts w:ascii="Georgia Pro Cond" w:hAnsi="Georgia Pro Cond" w:cs="Times New Roman"/>
        </w:rPr>
        <w:t>El Departamento de Seguridad</w:t>
      </w:r>
      <w:r w:rsidR="0026011E">
        <w:rPr>
          <w:rFonts w:ascii="Georgia Pro Cond" w:hAnsi="Georgia Pro Cond" w:cs="Times New Roman"/>
        </w:rPr>
        <w:t xml:space="preserve"> (DSG) </w:t>
      </w:r>
      <w:r w:rsidR="0026011E" w:rsidRPr="005B5F17">
        <w:rPr>
          <w:rFonts w:ascii="Georgia Pro Cond" w:hAnsi="Georgia Pro Cond" w:cs="Times New Roman"/>
        </w:rPr>
        <w:t>planifica</w:t>
      </w:r>
      <w:r w:rsidRPr="005B5F17">
        <w:rPr>
          <w:rFonts w:ascii="Georgia Pro Cond" w:hAnsi="Georgia Pro Cond" w:cs="Times New Roman"/>
        </w:rPr>
        <w:t xml:space="preserve"> y ejecuta estrategias para proteger la integridad del personal, los activos y la infraestructura de la DAEH, supervisando controles para garantizar la continuidad de las operaciones institucionales.</w:t>
      </w:r>
    </w:p>
    <w:p w14:paraId="4D0EDD6D" w14:textId="4FB72C59" w:rsidR="005B5F17" w:rsidRPr="001D43D3" w:rsidRDefault="005B5F17" w:rsidP="005B5F17">
      <w:pPr>
        <w:spacing w:line="360" w:lineRule="auto"/>
        <w:jc w:val="both"/>
        <w:rPr>
          <w:rFonts w:ascii="Georgia Pro Cond" w:hAnsi="Georgia Pro Cond" w:cs="Times New Roman"/>
        </w:rPr>
      </w:pPr>
    </w:p>
    <w:p w14:paraId="4E51707E" w14:textId="00D80548" w:rsidR="005B5F17" w:rsidRPr="006A4A08" w:rsidRDefault="005B5F17" w:rsidP="005B5F17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="0026011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1F6D8B2A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B19FB6E" w14:textId="2D2D0C2F" w:rsidR="005B5F17" w:rsidRPr="005C7079" w:rsidRDefault="005B5F17" w:rsidP="005B5F17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5C7079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9200" behindDoc="1" locked="0" layoutInCell="1" allowOverlap="1" wp14:anchorId="41A8848C" wp14:editId="1BB84342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2032133013" name="Imagen 2032133013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2F7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97</w:t>
      </w:r>
      <w:r w:rsidRPr="005C7079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4ECF615C" w14:textId="77777777" w:rsidR="005B5F17" w:rsidRDefault="005B5F17" w:rsidP="005B5F17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D5EC65E" w14:textId="77777777" w:rsidR="000505D3" w:rsidRPr="006A4A08" w:rsidRDefault="000505D3" w:rsidP="005B5F17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04D6DB52" w14:textId="77777777" w:rsidR="005B5F17" w:rsidRDefault="005B5F17" w:rsidP="005B5F17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077523AB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94017A1" w14:textId="77777777" w:rsidR="000D1079" w:rsidRPr="00B64235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tbl>
      <w:tblPr>
        <w:tblW w:w="8108" w:type="dxa"/>
        <w:tblLook w:val="04A0" w:firstRow="1" w:lastRow="0" w:firstColumn="1" w:lastColumn="0" w:noHBand="0" w:noVBand="1"/>
      </w:tblPr>
      <w:tblGrid>
        <w:gridCol w:w="1864"/>
        <w:gridCol w:w="3100"/>
        <w:gridCol w:w="1620"/>
        <w:gridCol w:w="1524"/>
      </w:tblGrid>
      <w:tr w:rsidR="0026011E" w:rsidRPr="0026011E" w14:paraId="18275A4F" w14:textId="77777777" w:rsidTr="0026011E">
        <w:trPr>
          <w:trHeight w:val="444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29200E04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4DC674B0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177577B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A63F7D3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26011E" w:rsidRPr="0026011E" w14:paraId="00068A45" w14:textId="77777777" w:rsidTr="0026011E">
        <w:trPr>
          <w:trHeight w:val="444"/>
        </w:trPr>
        <w:tc>
          <w:tcPr>
            <w:tcW w:w="1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03775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DSG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C442B" w14:textId="3B9BA95B" w:rsidR="0026011E" w:rsidRPr="0026011E" w:rsidRDefault="0074034C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="0026011E" w:rsidRPr="0026011E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FF617" w14:textId="4190A796" w:rsidR="0026011E" w:rsidRPr="0026011E" w:rsidRDefault="002A051F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507278" w:rsidRPr="0026011E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0D3B5" w14:textId="78C09E8F" w:rsidR="0026011E" w:rsidRPr="0026011E" w:rsidRDefault="0074034C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94</w:t>
            </w:r>
            <w:r w:rsidR="00507278" w:rsidRPr="0026011E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26011E" w:rsidRPr="0026011E" w14:paraId="3B548A36" w14:textId="77777777" w:rsidTr="0026011E">
        <w:trPr>
          <w:trHeight w:val="435"/>
        </w:trPr>
        <w:tc>
          <w:tcPr>
            <w:tcW w:w="1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31F6F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26011E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998CE" w14:textId="29AE6389" w:rsidR="0026011E" w:rsidRPr="0026011E" w:rsidRDefault="0074034C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="00507278" w:rsidRPr="00507278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7CFCD" w14:textId="3DF46A33" w:rsidR="0026011E" w:rsidRPr="0026011E" w:rsidRDefault="002A051F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507278" w:rsidRPr="00507278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BBF3E" w14:textId="26222469" w:rsidR="0026011E" w:rsidRPr="0026011E" w:rsidRDefault="0074034C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94</w:t>
            </w:r>
            <w:r w:rsidR="00507278" w:rsidRPr="00507278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3F7BC583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6206DAC" w14:textId="77777777" w:rsidR="0026011E" w:rsidRPr="008335FE" w:rsidRDefault="0026011E" w:rsidP="0026011E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751C1CD9" w14:textId="47CF1172" w:rsidR="0026011E" w:rsidRDefault="001422F7" w:rsidP="0026011E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Dos</w:t>
      </w:r>
      <w:r w:rsidR="0026011E" w:rsidRPr="001D43D3">
        <w:rPr>
          <w:rFonts w:ascii="Georgia Pro Cond" w:hAnsi="Georgia Pro Cond" w:cs="Times New Roman"/>
        </w:rPr>
        <w:t xml:space="preserve"> </w:t>
      </w:r>
      <w:r w:rsidR="0026011E">
        <w:rPr>
          <w:rFonts w:ascii="Georgia Pro Cond" w:hAnsi="Georgia Pro Cond" w:cs="Times New Roman"/>
        </w:rPr>
        <w:t>(</w:t>
      </w:r>
      <w:r>
        <w:rPr>
          <w:rFonts w:ascii="Georgia Pro Cond" w:hAnsi="Georgia Pro Cond" w:cs="Times New Roman"/>
        </w:rPr>
        <w:t>2</w:t>
      </w:r>
      <w:r w:rsidR="0026011E">
        <w:rPr>
          <w:rFonts w:ascii="Georgia Pro Cond" w:hAnsi="Georgia Pro Cond" w:cs="Times New Roman"/>
        </w:rPr>
        <w:t xml:space="preserve">) </w:t>
      </w:r>
      <w:r w:rsidR="0026011E" w:rsidRPr="001D43D3">
        <w:rPr>
          <w:rFonts w:ascii="Georgia Pro Cond" w:hAnsi="Georgia Pro Cond" w:cs="Times New Roman"/>
        </w:rPr>
        <w:t xml:space="preserve">actividades </w:t>
      </w:r>
      <w:r w:rsidR="0026011E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dos</w:t>
      </w:r>
      <w:r w:rsidR="0026011E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2</w:t>
      </w:r>
      <w:r w:rsidR="0026011E">
        <w:rPr>
          <w:rFonts w:ascii="Georgia Pro Cond" w:hAnsi="Georgia Pro Cond" w:cs="Times New Roman"/>
        </w:rPr>
        <w:t xml:space="preserve">) acciones programáticas </w:t>
      </w:r>
      <w:r w:rsidR="0026011E" w:rsidRPr="001D43D3">
        <w:rPr>
          <w:rFonts w:ascii="Georgia Pro Cond" w:hAnsi="Georgia Pro Cond" w:cs="Times New Roman"/>
        </w:rPr>
        <w:t xml:space="preserve">objeto de </w:t>
      </w:r>
      <w:r w:rsidR="0026011E">
        <w:rPr>
          <w:rFonts w:ascii="Georgia Pro Cond" w:hAnsi="Georgia Pro Cond" w:cs="Times New Roman"/>
        </w:rPr>
        <w:t xml:space="preserve">evaluación </w:t>
      </w:r>
      <w:r w:rsidR="0026011E" w:rsidRPr="001D43D3">
        <w:rPr>
          <w:rFonts w:ascii="Georgia Pro Cond" w:hAnsi="Georgia Pro Cond" w:cs="Times New Roman"/>
        </w:rPr>
        <w:t>al trimestre</w:t>
      </w:r>
      <w:r w:rsidR="002A051F">
        <w:rPr>
          <w:rFonts w:ascii="Georgia Pro Cond" w:hAnsi="Georgia Pro Cond" w:cs="Times New Roman"/>
        </w:rPr>
        <w:t>, siendo fraccionada una de estas.</w:t>
      </w:r>
    </w:p>
    <w:p w14:paraId="2700E96E" w14:textId="4D01FE73" w:rsidR="002A051F" w:rsidRDefault="0074034C" w:rsidP="0026011E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Penalización por entrega tardía lo cual afecta su indicador de eficiencia</w:t>
      </w:r>
      <w:r w:rsidR="002A051F">
        <w:rPr>
          <w:rFonts w:ascii="Georgia Pro Cond" w:hAnsi="Georgia Pro Cond" w:cs="Times New Roman"/>
        </w:rPr>
        <w:t>.</w:t>
      </w:r>
    </w:p>
    <w:p w14:paraId="2CC8A1C9" w14:textId="7EFFB28A" w:rsidR="0026011E" w:rsidRPr="00490DA5" w:rsidRDefault="00054BC7" w:rsidP="00490DA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490DA5">
        <w:rPr>
          <w:rFonts w:ascii="Georgia Pro Cond" w:hAnsi="Georgia Pro Cond" w:cs="Times New Roman"/>
        </w:rPr>
        <w:t>Las observaciones se encuentran en la Matriz de Evaluación del POA (MEP).</w:t>
      </w:r>
    </w:p>
    <w:p w14:paraId="5AC4A59D" w14:textId="77777777" w:rsidR="00054BC7" w:rsidRDefault="00054BC7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0F315220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0D8F275F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1007D96D" w14:textId="77777777" w:rsidR="00745B1B" w:rsidRDefault="00745B1B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343265AD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436A7C21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63949756" w14:textId="77777777" w:rsidR="0026011E" w:rsidRDefault="0026011E" w:rsidP="001B23A3">
      <w:pPr>
        <w:spacing w:line="360" w:lineRule="auto"/>
        <w:jc w:val="both"/>
        <w:rPr>
          <w:rFonts w:ascii="Georgia Pro Cond" w:hAnsi="Georgia Pro Cond" w:cs="Times New Roman"/>
        </w:rPr>
      </w:pPr>
    </w:p>
    <w:p w14:paraId="4A67531F" w14:textId="77777777" w:rsidR="00C9115A" w:rsidRPr="001B23A3" w:rsidRDefault="00C9115A" w:rsidP="001B23A3">
      <w:pPr>
        <w:spacing w:line="360" w:lineRule="auto"/>
        <w:jc w:val="both"/>
        <w:rPr>
          <w:rFonts w:ascii="Georgia Pro Cond" w:hAnsi="Georgia Pro Cond" w:cs="Times New Roman"/>
        </w:rPr>
      </w:pPr>
    </w:p>
    <w:p w14:paraId="22DFB123" w14:textId="28140E56" w:rsidR="0026011E" w:rsidRDefault="0026011E" w:rsidP="0026011E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>OFICINA DE LIBRE ACCESO A LA INFORMACIÓN</w:t>
      </w:r>
    </w:p>
    <w:p w14:paraId="78FEE9D5" w14:textId="0695640A" w:rsidR="000D1079" w:rsidRPr="0026011E" w:rsidRDefault="0026011E" w:rsidP="0026011E">
      <w:pPr>
        <w:spacing w:line="360" w:lineRule="auto"/>
        <w:jc w:val="both"/>
        <w:rPr>
          <w:rFonts w:ascii="Georgia Pro Cond" w:hAnsi="Georgia Pro Cond" w:cs="Times New Roman"/>
        </w:rPr>
      </w:pPr>
      <w:r w:rsidRPr="0026011E">
        <w:rPr>
          <w:rFonts w:ascii="Georgia Pro Cond" w:hAnsi="Georgia Pro Cond" w:cs="Times New Roman"/>
        </w:rPr>
        <w:t>La Oficina de Acceso a la Información (OAI) tiene como objetivo facilitar el acceso público a la información, promoviendo la transparencia y la rendición de cuentas en la institución.</w:t>
      </w:r>
    </w:p>
    <w:p w14:paraId="2CFC6743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2C10BE2" w14:textId="77777777" w:rsidR="0026011E" w:rsidRPr="006A4A08" w:rsidRDefault="0026011E" w:rsidP="00AA68FF">
      <w:pPr>
        <w:pStyle w:val="Textoindependiente"/>
        <w:spacing w:before="240" w:line="276" w:lineRule="auto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Área</w:t>
      </w:r>
      <w:r w:rsidRPr="006A4A08">
        <w:rPr>
          <w:rFonts w:ascii="Georgia Pro Cond" w:hAnsi="Georgia Pro Cond"/>
        </w:rPr>
        <w:t>.</w:t>
      </w:r>
    </w:p>
    <w:p w14:paraId="32F1B00C" w14:textId="77777777" w:rsidR="0026011E" w:rsidRPr="0042324F" w:rsidRDefault="0026011E" w:rsidP="0026011E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7CFB991E" w14:textId="0D88B578" w:rsidR="0026011E" w:rsidRPr="006A4A08" w:rsidRDefault="0026011E" w:rsidP="0026011E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1248" behindDoc="1" locked="0" layoutInCell="1" allowOverlap="1" wp14:anchorId="051B1A61" wp14:editId="7BCFAC9D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1324430489" name="Imagen 1324430489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051F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5B2E0F27" w14:textId="77777777" w:rsidR="0026011E" w:rsidRPr="006A4A08" w:rsidRDefault="0026011E" w:rsidP="0026011E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110843BB" w14:textId="77777777" w:rsidR="0026011E" w:rsidRDefault="0026011E" w:rsidP="0026011E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58862B23" w14:textId="77777777" w:rsidR="000D1079" w:rsidRDefault="000D1079" w:rsidP="0026011E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02474594" w14:textId="77777777" w:rsidR="00054BC7" w:rsidRDefault="00054BC7" w:rsidP="0026011E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054BC7" w:rsidRPr="00054BC7" w14:paraId="3F17C90D" w14:textId="77777777" w:rsidTr="00054BC7">
        <w:trPr>
          <w:trHeight w:val="48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B59942A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1695FDC8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13359210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9313054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2A051F" w:rsidRPr="00054BC7" w14:paraId="73D83558" w14:textId="77777777" w:rsidTr="00054BC7">
        <w:trPr>
          <w:trHeight w:val="43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8DCF4" w14:textId="77777777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OAI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13F54" w14:textId="653AFFFD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Pr="00054BC7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74651" w14:textId="4FFD95D3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Pr="00054BC7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1723B" w14:textId="44A82325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Pr="00054BC7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2A051F" w:rsidRPr="00054BC7" w14:paraId="14FE7791" w14:textId="77777777" w:rsidTr="00054BC7">
        <w:trPr>
          <w:trHeight w:val="44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3712C" w14:textId="77777777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054BC7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976BA" w14:textId="7290126B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CC44B" w14:textId="2889EF08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33B80" w14:textId="7C8419D1" w:rsidR="002A051F" w:rsidRPr="00054BC7" w:rsidRDefault="002A051F" w:rsidP="002A051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4480F294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6C268D0" w14:textId="77777777" w:rsidR="00054BC7" w:rsidRDefault="00054BC7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624B726E" w14:textId="77777777" w:rsidR="00054BC7" w:rsidRPr="008335FE" w:rsidRDefault="00054BC7" w:rsidP="00054BC7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0371D66F" w14:textId="3328BE51" w:rsidR="00054BC7" w:rsidRDefault="008E7438" w:rsidP="00054BC7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Cuatro</w:t>
      </w:r>
      <w:r w:rsidR="00054BC7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4</w:t>
      </w:r>
      <w:r w:rsidR="00054BC7">
        <w:rPr>
          <w:rFonts w:ascii="Georgia Pro Cond" w:hAnsi="Georgia Pro Cond" w:cs="Times New Roman"/>
        </w:rPr>
        <w:t>)</w:t>
      </w:r>
      <w:r w:rsidR="00054BC7" w:rsidRPr="0042324F">
        <w:rPr>
          <w:rFonts w:ascii="Georgia Pro Cond" w:hAnsi="Georgia Pro Cond" w:cs="Times New Roman"/>
        </w:rPr>
        <w:t xml:space="preserve"> actividades </w:t>
      </w:r>
      <w:r w:rsidR="00054BC7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seis</w:t>
      </w:r>
      <w:r w:rsidR="00054BC7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6</w:t>
      </w:r>
      <w:r w:rsidR="00054BC7">
        <w:rPr>
          <w:rFonts w:ascii="Georgia Pro Cond" w:hAnsi="Georgia Pro Cond" w:cs="Times New Roman"/>
        </w:rPr>
        <w:t xml:space="preserve">) acciones programáticas </w:t>
      </w:r>
      <w:r w:rsidR="00054BC7" w:rsidRPr="0042324F">
        <w:rPr>
          <w:rFonts w:ascii="Georgia Pro Cond" w:hAnsi="Georgia Pro Cond" w:cs="Times New Roman"/>
        </w:rPr>
        <w:t>objeto de evaluación</w:t>
      </w:r>
      <w:r w:rsidR="00054BC7">
        <w:rPr>
          <w:rFonts w:ascii="Georgia Pro Cond" w:hAnsi="Georgia Pro Cond" w:cs="Times New Roman"/>
        </w:rPr>
        <w:t xml:space="preserve"> en el trimestre</w:t>
      </w:r>
      <w:r w:rsidR="00054BC7" w:rsidRPr="0042324F">
        <w:rPr>
          <w:rFonts w:ascii="Georgia Pro Cond" w:hAnsi="Georgia Pro Cond" w:cs="Times New Roman"/>
        </w:rPr>
        <w:t>.</w:t>
      </w:r>
    </w:p>
    <w:p w14:paraId="1C755C40" w14:textId="77777777" w:rsidR="002A051F" w:rsidRPr="002A051F" w:rsidRDefault="002A051F" w:rsidP="002A051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 validaron la ejecución de todas las actividades.</w:t>
      </w:r>
    </w:p>
    <w:p w14:paraId="5675B677" w14:textId="4849A830" w:rsidR="00054BC7" w:rsidRPr="00A967B7" w:rsidRDefault="00054BC7" w:rsidP="00054BC7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054BC7">
        <w:rPr>
          <w:rFonts w:ascii="Georgia Pro Cond" w:hAnsi="Georgia Pro Cond" w:cs="Times New Roman"/>
        </w:rPr>
        <w:t>Las observaciones se encuentran en la Matriz de Evaluación del POA (MEP).</w:t>
      </w:r>
    </w:p>
    <w:p w14:paraId="3176D403" w14:textId="77777777" w:rsidR="000D1079" w:rsidRPr="00054BC7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p w14:paraId="21E49140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5074D60E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E8B503C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62512499" w14:textId="77777777" w:rsidR="00490DA5" w:rsidRDefault="00490DA5" w:rsidP="002A051F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2ADC1481" w14:textId="77777777" w:rsidR="00C9115A" w:rsidRDefault="00C9115A" w:rsidP="002A051F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72483E18" w14:textId="2129EC84" w:rsidR="00AA68FF" w:rsidRDefault="00AA68FF" w:rsidP="00AA68FF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>DIVISIÓN DE FISCALIZACION</w:t>
      </w:r>
    </w:p>
    <w:p w14:paraId="6C4A7205" w14:textId="0A1583CE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  <w:r w:rsidRPr="00AA68FF">
        <w:rPr>
          <w:rFonts w:ascii="Georgia Pro Cond" w:hAnsi="Georgia Pro Cond" w:cs="Times New Roman"/>
        </w:rPr>
        <w:t>La División de Fiscalización</w:t>
      </w:r>
      <w:r>
        <w:rPr>
          <w:rFonts w:ascii="Georgia Pro Cond" w:hAnsi="Georgia Pro Cond" w:cs="Times New Roman"/>
        </w:rPr>
        <w:t xml:space="preserve"> (FIS)</w:t>
      </w:r>
      <w:r w:rsidRPr="00AA68FF">
        <w:rPr>
          <w:rFonts w:ascii="Georgia Pro Cond" w:hAnsi="Georgia Pro Cond" w:cs="Times New Roman"/>
        </w:rPr>
        <w:t xml:space="preserve"> evalúa y monitorea el Sistema de Control Interno (SCI) de la D</w:t>
      </w:r>
      <w:r>
        <w:rPr>
          <w:rFonts w:ascii="Georgia Pro Cond" w:hAnsi="Georgia Pro Cond" w:cs="Times New Roman"/>
        </w:rPr>
        <w:t>AEH</w:t>
      </w:r>
      <w:r w:rsidRPr="00AA68FF">
        <w:rPr>
          <w:rFonts w:ascii="Georgia Pro Cond" w:hAnsi="Georgia Pro Cond" w:cs="Times New Roman"/>
        </w:rPr>
        <w:t xml:space="preserve"> mediante la revisión de operaciones conforme a normativas y controles internos, promoviendo los principios de autorregulación y autoevaluación del SCI.</w:t>
      </w:r>
    </w:p>
    <w:p w14:paraId="399F3FC9" w14:textId="77777777" w:rsidR="00AA68FF" w:rsidRPr="001D43D3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</w:p>
    <w:p w14:paraId="2D5EC9F4" w14:textId="38978B8C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</w:t>
      </w:r>
      <w:r w:rsidR="00453EC8">
        <w:rPr>
          <w:rFonts w:ascii="Georgia Pro Cond" w:hAnsi="Georgia Pro Cond"/>
          <w:b/>
          <w:bCs/>
        </w:rPr>
        <w:t>e la División</w:t>
      </w:r>
      <w:r w:rsidRPr="006A4A08">
        <w:rPr>
          <w:rFonts w:ascii="Georgia Pro Cond" w:hAnsi="Georgia Pro Cond"/>
        </w:rPr>
        <w:t>.</w:t>
      </w:r>
    </w:p>
    <w:p w14:paraId="3A6E158B" w14:textId="0793AAE4" w:rsidR="00AA68FF" w:rsidRPr="006A4A08" w:rsidRDefault="00AA68FF" w:rsidP="00AA68FF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5344" behindDoc="1" locked="0" layoutInCell="1" allowOverlap="1" wp14:anchorId="71BAE231" wp14:editId="29846A83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1313937431" name="Imagen 1313937431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034C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2C3D5029" w14:textId="77777777" w:rsidR="00AA68FF" w:rsidRPr="006A4A08" w:rsidRDefault="00AA68FF" w:rsidP="00AA68FF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4739067E" w14:textId="77777777" w:rsidR="00AA68FF" w:rsidRDefault="00AA68FF" w:rsidP="00AA68FF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49757749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</w:p>
    <w:p w14:paraId="1D7A885D" w14:textId="77777777" w:rsidR="00DB3A34" w:rsidRDefault="00DB3A34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AA68FF" w:rsidRPr="00AA68FF" w14:paraId="3D0A3003" w14:textId="77777777" w:rsidTr="00AA68FF">
        <w:trPr>
          <w:trHeight w:val="435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921E03A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63A3E729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21E804C9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D0C5448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AA68FF" w:rsidRPr="00AA68FF" w14:paraId="06323712" w14:textId="77777777" w:rsidTr="00AA68FF">
        <w:trPr>
          <w:trHeight w:val="372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0C578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FIS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47964" w14:textId="7306D5CE" w:rsidR="00AA68FF" w:rsidRPr="00AA68FF" w:rsidRDefault="001B23A3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95</w:t>
            </w:r>
            <w:r w:rsidR="00AA68FF"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1C147" w14:textId="63813FC2" w:rsidR="00AA68FF" w:rsidRPr="00AA68FF" w:rsidRDefault="001B23A3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95</w:t>
            </w:r>
            <w:r w:rsidR="00AA68FF"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0935D" w14:textId="34FC478E" w:rsidR="00AA68FF" w:rsidRPr="00AA68FF" w:rsidRDefault="001B23A3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95</w:t>
            </w:r>
            <w:r w:rsidR="00AA68FF"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AA68FF" w:rsidRPr="00AA68FF" w14:paraId="74A2F315" w14:textId="77777777" w:rsidTr="00AA68FF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770AD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A6D19" w14:textId="7B14DAD9" w:rsidR="00AA68FF" w:rsidRPr="00AA68FF" w:rsidRDefault="001B23A3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95</w:t>
            </w:r>
            <w:r w:rsidR="00AA68FF"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82029" w14:textId="56773B50" w:rsidR="00AA68FF" w:rsidRPr="00AA68FF" w:rsidRDefault="001B23A3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95</w:t>
            </w:r>
            <w:r w:rsidR="00AA68FF"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6BB0E" w14:textId="40E81741" w:rsidR="00AA68FF" w:rsidRPr="00AA68FF" w:rsidRDefault="001B23A3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95</w:t>
            </w:r>
            <w:r w:rsidR="00AA68FF"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4F213A69" w14:textId="77777777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</w:p>
    <w:p w14:paraId="231F4EC3" w14:textId="77777777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</w:p>
    <w:p w14:paraId="247C056B" w14:textId="48CAB219" w:rsidR="00AA68FF" w:rsidRPr="008335FE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44E891B1" w14:textId="666D2242" w:rsidR="00AA68FF" w:rsidRDefault="008E7438" w:rsidP="00AA68F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Una</w:t>
      </w:r>
      <w:r w:rsidR="005C7079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1</w:t>
      </w:r>
      <w:r w:rsidR="00AA68FF">
        <w:rPr>
          <w:rFonts w:ascii="Georgia Pro Cond" w:hAnsi="Georgia Pro Cond" w:cs="Times New Roman"/>
        </w:rPr>
        <w:t>)</w:t>
      </w:r>
      <w:r w:rsidR="00AA68FF" w:rsidRPr="0042324F">
        <w:rPr>
          <w:rFonts w:ascii="Georgia Pro Cond" w:hAnsi="Georgia Pro Cond" w:cs="Times New Roman"/>
        </w:rPr>
        <w:t xml:space="preserve"> actividad</w:t>
      </w:r>
      <w:r w:rsidR="00086D58">
        <w:rPr>
          <w:rFonts w:ascii="Georgia Pro Cond" w:hAnsi="Georgia Pro Cond" w:cs="Times New Roman"/>
        </w:rPr>
        <w:t xml:space="preserve"> </w:t>
      </w:r>
      <w:r w:rsidR="00AA68FF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tres</w:t>
      </w:r>
      <w:r w:rsidR="00AA68F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3</w:t>
      </w:r>
      <w:r w:rsidR="00AA68FF">
        <w:rPr>
          <w:rFonts w:ascii="Georgia Pro Cond" w:hAnsi="Georgia Pro Cond" w:cs="Times New Roman"/>
        </w:rPr>
        <w:t xml:space="preserve">) acciones programáticas </w:t>
      </w:r>
      <w:r w:rsidR="00AA68FF" w:rsidRPr="0042324F">
        <w:rPr>
          <w:rFonts w:ascii="Georgia Pro Cond" w:hAnsi="Georgia Pro Cond" w:cs="Times New Roman"/>
        </w:rPr>
        <w:t>objeto de evaluación</w:t>
      </w:r>
      <w:r w:rsidR="00AA68FF">
        <w:rPr>
          <w:rFonts w:ascii="Georgia Pro Cond" w:hAnsi="Georgia Pro Cond" w:cs="Times New Roman"/>
        </w:rPr>
        <w:t xml:space="preserve"> en el trimestre</w:t>
      </w:r>
      <w:r w:rsidR="00AA68FF" w:rsidRPr="0042324F">
        <w:rPr>
          <w:rFonts w:ascii="Georgia Pro Cond" w:hAnsi="Georgia Pro Cond" w:cs="Times New Roman"/>
        </w:rPr>
        <w:t>.</w:t>
      </w:r>
    </w:p>
    <w:p w14:paraId="585BB52F" w14:textId="77777777" w:rsidR="008E7438" w:rsidRPr="002A051F" w:rsidRDefault="008E7438" w:rsidP="008E7438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 validaron la ejecución de todas las actividades.</w:t>
      </w:r>
    </w:p>
    <w:p w14:paraId="0203F841" w14:textId="1A1FADA3" w:rsidR="00DB3A34" w:rsidRPr="00DB3A34" w:rsidRDefault="00DB3A34" w:rsidP="00490DA5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373D4F77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1751AEE6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6B8BE8AC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0A1BE635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36A20756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01CBEB76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756B90E8" w14:textId="77777777" w:rsidR="00490DA5" w:rsidRPr="00AA68FF" w:rsidRDefault="00490DA5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60B02808" w14:textId="601AEF29" w:rsidR="00054BC7" w:rsidRDefault="005F6DDF" w:rsidP="00054BC7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>DEPARTAMENTO DE COMUNICACIONES</w:t>
      </w:r>
    </w:p>
    <w:p w14:paraId="6AC311EB" w14:textId="0A98D661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  <w:r w:rsidRPr="00AA68FF">
        <w:rPr>
          <w:rFonts w:ascii="Georgia Pro Cond" w:hAnsi="Georgia Pro Cond" w:cs="Times New Roman"/>
        </w:rPr>
        <w:t xml:space="preserve">El </w:t>
      </w:r>
      <w:r w:rsidR="005F6DDF">
        <w:rPr>
          <w:rFonts w:ascii="Georgia Pro Cond" w:hAnsi="Georgia Pro Cond" w:cs="Times New Roman"/>
        </w:rPr>
        <w:t>Departamento de Comunicaciones</w:t>
      </w:r>
      <w:r>
        <w:rPr>
          <w:rFonts w:ascii="Georgia Pro Cond" w:hAnsi="Georgia Pro Cond" w:cs="Times New Roman"/>
        </w:rPr>
        <w:t xml:space="preserve"> </w:t>
      </w:r>
      <w:r w:rsidRPr="00AA68FF">
        <w:rPr>
          <w:rFonts w:ascii="Georgia Pro Cond" w:hAnsi="Georgia Pro Cond" w:cs="Times New Roman"/>
        </w:rPr>
        <w:t>planifica, coordina y ejecuta estrategias de comunicación interna y externa, desarrollando contenido coherente y utilizando medios de comunicación, incluidas las redes sociales. Además, supervisa la difusión de información y monitorea la opinión pública para proteger la imagen institucional.</w:t>
      </w:r>
    </w:p>
    <w:p w14:paraId="5B99E5AA" w14:textId="77777777" w:rsidR="00DB3A34" w:rsidRDefault="00DB3A34" w:rsidP="00AA68FF">
      <w:pPr>
        <w:spacing w:line="360" w:lineRule="auto"/>
        <w:jc w:val="both"/>
        <w:rPr>
          <w:rFonts w:ascii="Georgia Pro Cond" w:hAnsi="Georgia Pro Cond" w:cs="Times New Roman"/>
        </w:rPr>
      </w:pPr>
    </w:p>
    <w:p w14:paraId="234CD90A" w14:textId="77777777" w:rsidR="00AA68FF" w:rsidRPr="006A4A08" w:rsidRDefault="00AA68FF" w:rsidP="00AA68FF">
      <w:pPr>
        <w:pStyle w:val="Textoindependiente"/>
        <w:spacing w:before="240" w:line="276" w:lineRule="auto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Área</w:t>
      </w:r>
      <w:r w:rsidRPr="006A4A08">
        <w:rPr>
          <w:rFonts w:ascii="Georgia Pro Cond" w:hAnsi="Georgia Pro Cond"/>
        </w:rPr>
        <w:t>.</w:t>
      </w:r>
    </w:p>
    <w:p w14:paraId="562F24F5" w14:textId="77777777" w:rsidR="00AA68FF" w:rsidRPr="0042324F" w:rsidRDefault="00AA68FF" w:rsidP="00AA68FF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69A9A58D" w14:textId="7916D531" w:rsidR="00AA68FF" w:rsidRPr="006A4A08" w:rsidRDefault="00AA68FF" w:rsidP="00AA68FF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3296" behindDoc="1" locked="0" layoutInCell="1" allowOverlap="1" wp14:anchorId="03C662B2" wp14:editId="6CC4F125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2034089390" name="Imagen 2034089390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DDF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2C4112F3" w14:textId="77777777" w:rsidR="00AA68FF" w:rsidRPr="006A4A08" w:rsidRDefault="00AA68FF" w:rsidP="00AA68FF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5780D05D" w14:textId="77777777" w:rsidR="00AA68FF" w:rsidRDefault="00AA68FF" w:rsidP="00AA68FF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7A41BC1A" w14:textId="77777777" w:rsidR="00AA68FF" w:rsidRPr="00AA68FF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</w:p>
    <w:p w14:paraId="1265B8CE" w14:textId="77777777" w:rsidR="00AA68FF" w:rsidRDefault="00AA68FF" w:rsidP="00AA68FF">
      <w:pPr>
        <w:pStyle w:val="Prrafodelista"/>
        <w:spacing w:line="360" w:lineRule="auto"/>
        <w:jc w:val="both"/>
        <w:rPr>
          <w:rFonts w:ascii="Georgia Pro Cond" w:hAnsi="Georgia Pro Cond" w:cs="Times New Roman"/>
          <w:b/>
          <w:bCs/>
          <w:color w:val="006AA6"/>
        </w:rPr>
      </w:pPr>
    </w:p>
    <w:tbl>
      <w:tblPr>
        <w:tblW w:w="827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775"/>
      </w:tblGrid>
      <w:tr w:rsidR="00AA68FF" w:rsidRPr="00AA68FF" w14:paraId="40323AEC" w14:textId="77777777" w:rsidTr="00AA68FF">
        <w:trPr>
          <w:trHeight w:val="39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95ED49A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060EF71C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72A9483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79026EE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5F6DDF" w:rsidRPr="00AA68FF" w14:paraId="0117277C" w14:textId="77777777" w:rsidTr="00AA68FF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B4DFE" w14:textId="6280726A" w:rsidR="005F6DDF" w:rsidRPr="00AA68FF" w:rsidRDefault="005F6DDF" w:rsidP="005F6D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DCO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BF671" w14:textId="51EC3DD9" w:rsidR="005F6DDF" w:rsidRPr="00AA68FF" w:rsidRDefault="005F6DDF" w:rsidP="005F6D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A3FD7" w14:textId="18402B94" w:rsidR="005F6DDF" w:rsidRPr="00AA68FF" w:rsidRDefault="005F6DDF" w:rsidP="005F6D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FFF6F" w14:textId="1FFA232B" w:rsidR="005F6DDF" w:rsidRPr="00AA68FF" w:rsidRDefault="005F6DDF" w:rsidP="005F6D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AA68FF" w:rsidRPr="00AA68FF" w14:paraId="6DE55CAA" w14:textId="77777777" w:rsidTr="00AA68FF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527192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BF0B8" w14:textId="2324F4CD" w:rsidR="00AA68FF" w:rsidRPr="00AA68FF" w:rsidRDefault="005F6DD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AA68FF"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E7978" w14:textId="5A1AFD19" w:rsidR="00AA68FF" w:rsidRPr="00AA68FF" w:rsidRDefault="005F6DD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6B408" w14:textId="562887C0" w:rsidR="00AA68FF" w:rsidRPr="00AA68FF" w:rsidRDefault="005F6DD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453CE600" w14:textId="77777777" w:rsidR="00AA68FF" w:rsidRPr="00AA68FF" w:rsidRDefault="00AA68FF" w:rsidP="00AA68FF">
      <w:pPr>
        <w:pStyle w:val="Prrafodelista"/>
        <w:spacing w:line="360" w:lineRule="auto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46BD4579" w14:textId="77777777" w:rsidR="00AA68FF" w:rsidRPr="008335FE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661F1D81" w14:textId="70F1058E" w:rsidR="00AA68FF" w:rsidRDefault="00086D58" w:rsidP="00AA68F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Dos</w:t>
      </w:r>
      <w:r w:rsidR="00AA68F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2</w:t>
      </w:r>
      <w:r w:rsidR="00AA68FF">
        <w:rPr>
          <w:rFonts w:ascii="Georgia Pro Cond" w:hAnsi="Georgia Pro Cond" w:cs="Times New Roman"/>
        </w:rPr>
        <w:t>)</w:t>
      </w:r>
      <w:r w:rsidR="00AA68FF" w:rsidRPr="0042324F">
        <w:rPr>
          <w:rFonts w:ascii="Georgia Pro Cond" w:hAnsi="Georgia Pro Cond" w:cs="Times New Roman"/>
        </w:rPr>
        <w:t xml:space="preserve"> actividades </w:t>
      </w:r>
      <w:r w:rsidR="00AA68FF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dos</w:t>
      </w:r>
      <w:r w:rsidR="00AA68F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2</w:t>
      </w:r>
      <w:r w:rsidR="00AA68FF">
        <w:rPr>
          <w:rFonts w:ascii="Georgia Pro Cond" w:hAnsi="Georgia Pro Cond" w:cs="Times New Roman"/>
        </w:rPr>
        <w:t xml:space="preserve">) acciones programáticas </w:t>
      </w:r>
      <w:r w:rsidR="00AA68FF" w:rsidRPr="0042324F">
        <w:rPr>
          <w:rFonts w:ascii="Georgia Pro Cond" w:hAnsi="Georgia Pro Cond" w:cs="Times New Roman"/>
        </w:rPr>
        <w:t>objeto de evaluación</w:t>
      </w:r>
      <w:r w:rsidR="00AA68FF">
        <w:rPr>
          <w:rFonts w:ascii="Georgia Pro Cond" w:hAnsi="Georgia Pro Cond" w:cs="Times New Roman"/>
        </w:rPr>
        <w:t xml:space="preserve"> en el trimestre</w:t>
      </w:r>
      <w:r w:rsidR="0018009F">
        <w:rPr>
          <w:rFonts w:ascii="Georgia Pro Cond" w:hAnsi="Georgia Pro Cond" w:cs="Times New Roman"/>
        </w:rPr>
        <w:t>.</w:t>
      </w:r>
    </w:p>
    <w:p w14:paraId="6575D65F" w14:textId="1BB42026" w:rsidR="00086D58" w:rsidRDefault="00086D58" w:rsidP="00086D58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Una (1) actividad no programada ejecutada.</w:t>
      </w:r>
    </w:p>
    <w:p w14:paraId="195A4439" w14:textId="77777777" w:rsidR="00086D58" w:rsidRDefault="00086D58" w:rsidP="00086D58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 valida la ejecución de todas las actividades.</w:t>
      </w:r>
    </w:p>
    <w:p w14:paraId="52BBC2F1" w14:textId="77777777" w:rsidR="00AA68FF" w:rsidRPr="00A967B7" w:rsidRDefault="00AA68FF" w:rsidP="00AA68F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054BC7">
        <w:rPr>
          <w:rFonts w:ascii="Georgia Pro Cond" w:hAnsi="Georgia Pro Cond" w:cs="Times New Roman"/>
        </w:rPr>
        <w:t>Las observaciones se encuentran en la Matriz de Evaluación del POA (MEP).</w:t>
      </w:r>
    </w:p>
    <w:p w14:paraId="08EE5C2F" w14:textId="77777777" w:rsidR="00054BC7" w:rsidRDefault="00054BC7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15252130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84419FE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1FA3E17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5DF27298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9D9507A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6080BA5D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3087011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53FC689C" w14:textId="5D5E161D" w:rsidR="00701921" w:rsidRDefault="00701921" w:rsidP="00701921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701921">
        <w:rPr>
          <w:rFonts w:ascii="Georgia Pro Cond" w:hAnsi="Georgia Pro Cond" w:cs="Times New Roman"/>
          <w:b/>
          <w:bCs/>
          <w:color w:val="006AA6"/>
        </w:rPr>
        <w:lastRenderedPageBreak/>
        <w:t>DEPARTAMENTO DE GESTIÓN DE RIESGOS, Y PREPARACIÓN Y RESPUESTA ANTE DESASTRES</w:t>
      </w:r>
    </w:p>
    <w:p w14:paraId="2D5B9D1A" w14:textId="1D28283A" w:rsidR="00701921" w:rsidRDefault="00701921" w:rsidP="00701921">
      <w:pPr>
        <w:spacing w:line="360" w:lineRule="auto"/>
        <w:jc w:val="both"/>
        <w:rPr>
          <w:rFonts w:ascii="Georgia Pro Cond" w:hAnsi="Georgia Pro Cond" w:cs="Times New Roman"/>
        </w:rPr>
      </w:pPr>
      <w:r w:rsidRPr="00701921">
        <w:rPr>
          <w:rFonts w:ascii="Georgia Pro Cond" w:hAnsi="Georgia Pro Cond" w:cs="Times New Roman"/>
        </w:rPr>
        <w:t xml:space="preserve">El Departamento de Gestión de Riesgos </w:t>
      </w:r>
      <w:r>
        <w:rPr>
          <w:rFonts w:ascii="Georgia Pro Cond" w:hAnsi="Georgia Pro Cond" w:cs="Times New Roman"/>
        </w:rPr>
        <w:t xml:space="preserve">(GRD) </w:t>
      </w:r>
      <w:r w:rsidRPr="00701921">
        <w:rPr>
          <w:rFonts w:ascii="Georgia Pro Cond" w:hAnsi="Georgia Pro Cond" w:cs="Times New Roman"/>
        </w:rPr>
        <w:t>asegura la preparación y respuesta ante emergencias y desastres,</w:t>
      </w:r>
      <w:r>
        <w:rPr>
          <w:rFonts w:ascii="Georgia Pro Cond" w:hAnsi="Georgia Pro Cond" w:cs="Times New Roman"/>
        </w:rPr>
        <w:t xml:space="preserve"> </w:t>
      </w:r>
      <w:r w:rsidRPr="00701921">
        <w:rPr>
          <w:rFonts w:ascii="Georgia Pro Cond" w:hAnsi="Georgia Pro Cond" w:cs="Times New Roman"/>
        </w:rPr>
        <w:t>cumpliendo con normativas establecidas. Además, coordina y ejecuta entrenamientos y adiestramientos del personal de respuesta y regulación</w:t>
      </w:r>
      <w:r>
        <w:rPr>
          <w:rFonts w:ascii="Georgia Pro Cond" w:hAnsi="Georgia Pro Cond" w:cs="Times New Roman"/>
        </w:rPr>
        <w:t>. Cuenta con la estructura:</w:t>
      </w:r>
    </w:p>
    <w:p w14:paraId="5060A0E6" w14:textId="17C6A681" w:rsidR="00701921" w:rsidRPr="00701921" w:rsidRDefault="00701921" w:rsidP="00701921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Identificación y Análisis de Riesgos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(DIA)</w:t>
      </w: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038EC8DA" w14:textId="6B06B048" w:rsidR="00701921" w:rsidRPr="00701921" w:rsidRDefault="00701921" w:rsidP="00701921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Entrenamiento y Simulacro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(DES)</w:t>
      </w: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77F3937E" w14:textId="77777777" w:rsidR="00054BC7" w:rsidRDefault="00054BC7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128CBA7" w14:textId="77777777" w:rsidR="00701921" w:rsidRDefault="00701921" w:rsidP="00701921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05199C70" w14:textId="77777777" w:rsidR="00701921" w:rsidRPr="006A4A08" w:rsidRDefault="00701921" w:rsidP="00701921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9440" behindDoc="1" locked="0" layoutInCell="1" allowOverlap="1" wp14:anchorId="7D3810D3" wp14:editId="6AEA57B3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1974691807" name="Imagen 1974691807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42933533" w14:textId="77777777" w:rsidR="00701921" w:rsidRPr="006A4A08" w:rsidRDefault="00701921" w:rsidP="00701921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46CCE6E" w14:textId="77777777" w:rsidR="00701921" w:rsidRDefault="00701921" w:rsidP="00701921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1772FB8B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D2A356D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701921" w:rsidRPr="00701921" w14:paraId="51C1E452" w14:textId="77777777" w:rsidTr="00701921">
        <w:trPr>
          <w:trHeight w:val="489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6871E0A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789834FB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23568B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5FFCF55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701921" w:rsidRPr="00701921" w14:paraId="09A7E26C" w14:textId="77777777" w:rsidTr="00701921">
        <w:trPr>
          <w:trHeight w:val="44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0F29C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GRD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815D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A209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1DC29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701921" w:rsidRPr="00701921" w14:paraId="01A35271" w14:textId="77777777" w:rsidTr="00701921">
        <w:trPr>
          <w:trHeight w:val="43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5EE5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DES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4BC9E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4EAC5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F343A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701921" w:rsidRPr="00701921" w14:paraId="3F518B78" w14:textId="77777777" w:rsidTr="00701921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E6375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A785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86CB6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F75A9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01EE01C5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F842C36" w14:textId="77777777" w:rsidR="00701921" w:rsidRPr="008335FE" w:rsidRDefault="00701921" w:rsidP="00701921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0CA1188B" w14:textId="73BB4FF7" w:rsidR="00701921" w:rsidRPr="001D43D3" w:rsidRDefault="00701921" w:rsidP="00701921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GRD:</w:t>
      </w:r>
      <w:r w:rsidRPr="001D43D3">
        <w:rPr>
          <w:rFonts w:ascii="Georgia Pro Cond" w:hAnsi="Georgia Pro Cond" w:cs="Times New Roman"/>
        </w:rPr>
        <w:t xml:space="preserve"> </w:t>
      </w:r>
      <w:r w:rsidR="000E6343">
        <w:rPr>
          <w:rFonts w:ascii="Georgia Pro Cond" w:hAnsi="Georgia Pro Cond" w:cs="Times New Roman"/>
        </w:rPr>
        <w:t>Seis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(</w:t>
      </w:r>
      <w:r w:rsidR="000E6343">
        <w:rPr>
          <w:rFonts w:ascii="Georgia Pro Cond" w:hAnsi="Georgia Pro Cond" w:cs="Times New Roman"/>
        </w:rPr>
        <w:t>06</w:t>
      </w:r>
      <w:r>
        <w:rPr>
          <w:rFonts w:ascii="Georgia Pro Cond" w:hAnsi="Georgia Pro Cond" w:cs="Times New Roman"/>
        </w:rPr>
        <w:t xml:space="preserve">) </w:t>
      </w:r>
      <w:r w:rsidRPr="001D43D3">
        <w:rPr>
          <w:rFonts w:ascii="Georgia Pro Cond" w:hAnsi="Georgia Pro Cond" w:cs="Times New Roman"/>
        </w:rPr>
        <w:t xml:space="preserve">actividades </w:t>
      </w:r>
      <w:r>
        <w:rPr>
          <w:rFonts w:ascii="Georgia Pro Cond" w:hAnsi="Georgia Pro Cond" w:cs="Times New Roman"/>
        </w:rPr>
        <w:t xml:space="preserve">y </w:t>
      </w:r>
      <w:r w:rsidR="000E6343">
        <w:rPr>
          <w:rFonts w:ascii="Georgia Pro Cond" w:hAnsi="Georgia Pro Cond" w:cs="Times New Roman"/>
        </w:rPr>
        <w:t>seis</w:t>
      </w:r>
      <w:r>
        <w:rPr>
          <w:rFonts w:ascii="Georgia Pro Cond" w:hAnsi="Georgia Pro Cond" w:cs="Times New Roman"/>
        </w:rPr>
        <w:t xml:space="preserve"> (</w:t>
      </w:r>
      <w:r w:rsidR="000E6343">
        <w:rPr>
          <w:rFonts w:ascii="Georgia Pro Cond" w:hAnsi="Georgia Pro Cond" w:cs="Times New Roman"/>
        </w:rPr>
        <w:t>06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</w:t>
      </w:r>
      <w:r>
        <w:rPr>
          <w:rFonts w:ascii="Georgia Pro Cond" w:hAnsi="Georgia Pro Cond" w:cs="Times New Roman"/>
        </w:rPr>
        <w:t>stre</w:t>
      </w:r>
      <w:r w:rsidRPr="001D43D3">
        <w:rPr>
          <w:rFonts w:ascii="Georgia Pro Cond" w:hAnsi="Georgia Pro Cond" w:cs="Times New Roman"/>
        </w:rPr>
        <w:t>.</w:t>
      </w:r>
    </w:p>
    <w:p w14:paraId="1B3748F7" w14:textId="7BAFD40C" w:rsidR="00701921" w:rsidRDefault="00701921" w:rsidP="00701921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DES:</w:t>
      </w:r>
      <w:r w:rsidRPr="001D43D3">
        <w:rPr>
          <w:rFonts w:ascii="Georgia Pro Cond" w:hAnsi="Georgia Pro Cond" w:cs="Times New Roman"/>
        </w:rPr>
        <w:t xml:space="preserve"> </w:t>
      </w:r>
      <w:r w:rsidR="008E7438">
        <w:rPr>
          <w:rFonts w:ascii="Georgia Pro Cond" w:hAnsi="Georgia Pro Cond" w:cs="Times New Roman"/>
        </w:rPr>
        <w:t>Once</w:t>
      </w:r>
      <w:r>
        <w:rPr>
          <w:rFonts w:ascii="Georgia Pro Cond" w:hAnsi="Georgia Pro Cond" w:cs="Times New Roman"/>
        </w:rPr>
        <w:t xml:space="preserve"> (</w:t>
      </w:r>
      <w:r w:rsidR="000E6343">
        <w:rPr>
          <w:rFonts w:ascii="Georgia Pro Cond" w:hAnsi="Georgia Pro Cond" w:cs="Times New Roman"/>
        </w:rPr>
        <w:t>10</w:t>
      </w:r>
      <w:r>
        <w:rPr>
          <w:rFonts w:ascii="Georgia Pro Cond" w:hAnsi="Georgia Pro Cond" w:cs="Times New Roman"/>
        </w:rPr>
        <w:t>)</w:t>
      </w:r>
      <w:r w:rsidRPr="001D43D3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</w:t>
      </w:r>
      <w:r w:rsidR="00086D58">
        <w:rPr>
          <w:rFonts w:ascii="Georgia Pro Cond" w:hAnsi="Georgia Pro Cond" w:cs="Times New Roman"/>
        </w:rPr>
        <w:t xml:space="preserve">doce </w:t>
      </w:r>
      <w:r>
        <w:rPr>
          <w:rFonts w:ascii="Georgia Pro Cond" w:hAnsi="Georgia Pro Cond" w:cs="Times New Roman"/>
        </w:rPr>
        <w:t>(</w:t>
      </w:r>
      <w:r w:rsidR="00086D58">
        <w:rPr>
          <w:rFonts w:ascii="Georgia Pro Cond" w:hAnsi="Georgia Pro Cond" w:cs="Times New Roman"/>
        </w:rPr>
        <w:t>12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</w:t>
      </w:r>
      <w:r>
        <w:rPr>
          <w:rFonts w:ascii="Georgia Pro Cond" w:hAnsi="Georgia Pro Cond" w:cs="Times New Roman"/>
        </w:rPr>
        <w:t>.</w:t>
      </w:r>
    </w:p>
    <w:p w14:paraId="2E524D2F" w14:textId="77777777" w:rsidR="00086D58" w:rsidRDefault="00086D58" w:rsidP="00086D58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 valida la ejecución de todas las actividades.</w:t>
      </w:r>
    </w:p>
    <w:p w14:paraId="39F23917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6BF6DF3" w14:textId="77777777" w:rsidR="00086D58" w:rsidRDefault="00086D58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60EAFB80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4AB76ED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BE9D0A5" w14:textId="60BE5574" w:rsidR="00701921" w:rsidRPr="00701921" w:rsidRDefault="00701921" w:rsidP="00701921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701921">
        <w:rPr>
          <w:rFonts w:ascii="Georgia Pro Cond" w:hAnsi="Georgia Pro Cond" w:cs="Times New Roman"/>
          <w:b/>
          <w:bCs/>
          <w:color w:val="006AA6"/>
        </w:rPr>
        <w:lastRenderedPageBreak/>
        <w:t xml:space="preserve">DEPARTAMENTO DE </w:t>
      </w:r>
      <w:r w:rsidR="00086D58">
        <w:rPr>
          <w:rFonts w:ascii="Georgia Pro Cond" w:hAnsi="Georgia Pro Cond" w:cs="Times New Roman"/>
          <w:b/>
          <w:bCs/>
          <w:color w:val="006AA6"/>
        </w:rPr>
        <w:t xml:space="preserve">COORDINACIÓN Y </w:t>
      </w:r>
      <w:r w:rsidRPr="00701921">
        <w:rPr>
          <w:rFonts w:ascii="Georgia Pro Cond" w:hAnsi="Georgia Pro Cond" w:cs="Times New Roman"/>
          <w:b/>
          <w:bCs/>
          <w:color w:val="006AA6"/>
        </w:rPr>
        <w:t>ENLACE CON LA RED DE SALUD</w:t>
      </w:r>
    </w:p>
    <w:p w14:paraId="04DB61AC" w14:textId="4D58336E" w:rsidR="00701921" w:rsidRPr="00701921" w:rsidRDefault="00701921" w:rsidP="00701921">
      <w:pPr>
        <w:spacing w:line="360" w:lineRule="auto"/>
        <w:jc w:val="both"/>
        <w:rPr>
          <w:rFonts w:ascii="Georgia Pro Cond" w:hAnsi="Georgia Pro Cond" w:cs="Times New Roman"/>
        </w:rPr>
      </w:pPr>
      <w:r w:rsidRPr="00701921">
        <w:rPr>
          <w:rFonts w:ascii="Georgia Pro Cond" w:hAnsi="Georgia Pro Cond" w:cs="Times New Roman"/>
        </w:rPr>
        <w:t xml:space="preserve">El Departamento </w:t>
      </w:r>
      <w:r w:rsidR="005F6DDF" w:rsidRPr="00701921">
        <w:rPr>
          <w:rFonts w:ascii="Georgia Pro Cond" w:hAnsi="Georgia Pro Cond" w:cs="Times New Roman"/>
        </w:rPr>
        <w:t>de</w:t>
      </w:r>
      <w:r w:rsidRPr="00701921">
        <w:rPr>
          <w:rFonts w:ascii="Georgia Pro Cond" w:hAnsi="Georgia Pro Cond" w:cs="Times New Roman"/>
        </w:rPr>
        <w:t xml:space="preserve"> Enlace</w:t>
      </w:r>
      <w:r w:rsidR="005F6DDF">
        <w:rPr>
          <w:rFonts w:ascii="Georgia Pro Cond" w:hAnsi="Georgia Pro Cond" w:cs="Times New Roman"/>
        </w:rPr>
        <w:t xml:space="preserve"> con la Red de Salud</w:t>
      </w:r>
      <w:r w:rsidRPr="00701921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(CER) g</w:t>
      </w:r>
      <w:r w:rsidRPr="00701921">
        <w:rPr>
          <w:rFonts w:ascii="Georgia Pro Cond" w:hAnsi="Georgia Pro Cond" w:cs="Times New Roman"/>
        </w:rPr>
        <w:t>estiona y coordina la activación de los mecanismos de respuesta y servicios de traslados sanitarios, estableciendo criterios homogéneos en la recepción, acogida y clasificación, con la finalidad de determinar la prioridad asistencial y recepción en los centros de salud.</w:t>
      </w:r>
      <w:r>
        <w:rPr>
          <w:rFonts w:ascii="Georgia Pro Cond" w:hAnsi="Georgia Pro Cond" w:cs="Times New Roman"/>
        </w:rPr>
        <w:t xml:space="preserve"> Con la estructura:</w:t>
      </w:r>
    </w:p>
    <w:p w14:paraId="532BF67B" w14:textId="71FF9ADA" w:rsidR="00701921" w:rsidRDefault="00701921" w:rsidP="00701921">
      <w:pPr>
        <w:pStyle w:val="Prrafodelista"/>
        <w:numPr>
          <w:ilvl w:val="0"/>
          <w:numId w:val="15"/>
        </w:numP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Gestión a Urgencias y Emergencias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(DUE</w:t>
      </w: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).</w:t>
      </w:r>
    </w:p>
    <w:p w14:paraId="327E2B7C" w14:textId="3FBE39B3" w:rsidR="005F6DDF" w:rsidRDefault="005F6DDF" w:rsidP="00701921">
      <w:pPr>
        <w:pStyle w:val="Prrafodelista"/>
        <w:numPr>
          <w:ilvl w:val="0"/>
          <w:numId w:val="15"/>
        </w:numP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5F6DDF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Coordinación y Respuesta Interinstitucional</w:t>
      </w:r>
    </w:p>
    <w:p w14:paraId="5E2AE35B" w14:textId="27DE975C" w:rsidR="005F6DDF" w:rsidRPr="00701921" w:rsidRDefault="005F6DDF" w:rsidP="00701921">
      <w:pPr>
        <w:pStyle w:val="Prrafodelista"/>
        <w:numPr>
          <w:ilvl w:val="0"/>
          <w:numId w:val="15"/>
        </w:numP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5F6DDF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Sección de Coordinación de Salud Mental    </w:t>
      </w:r>
    </w:p>
    <w:p w14:paraId="0906BA23" w14:textId="77777777" w:rsidR="00701921" w:rsidRPr="00701921" w:rsidRDefault="00701921" w:rsidP="00D41756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55925520" w14:textId="77777777" w:rsidR="00701921" w:rsidRDefault="00701921" w:rsidP="00701921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69D889FC" w14:textId="31F2F1B3" w:rsidR="00701921" w:rsidRPr="006A4A08" w:rsidRDefault="00701921" w:rsidP="00701921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11488" behindDoc="1" locked="0" layoutInCell="1" allowOverlap="1" wp14:anchorId="138C8D75" wp14:editId="121B8132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372579210" name="Imagen 372579210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0CCF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88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3326ED3" w14:textId="77777777" w:rsidR="00701921" w:rsidRPr="006A4A08" w:rsidRDefault="00701921" w:rsidP="00701921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30D26C2B" w14:textId="77777777" w:rsidR="00701921" w:rsidRDefault="00701921" w:rsidP="00701921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64326597" w14:textId="77777777" w:rsidR="00701921" w:rsidRPr="00701921" w:rsidRDefault="00701921" w:rsidP="00D41756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78710481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302" w:type="dxa"/>
        <w:tblLook w:val="04A0" w:firstRow="1" w:lastRow="0" w:firstColumn="1" w:lastColumn="0" w:noHBand="0" w:noVBand="1"/>
      </w:tblPr>
      <w:tblGrid>
        <w:gridCol w:w="1866"/>
        <w:gridCol w:w="3104"/>
        <w:gridCol w:w="1623"/>
        <w:gridCol w:w="1709"/>
      </w:tblGrid>
      <w:tr w:rsidR="00701921" w:rsidRPr="00701921" w14:paraId="5C3CCE48" w14:textId="77777777" w:rsidTr="00701921">
        <w:trPr>
          <w:trHeight w:val="508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DC48431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771059A3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494BBC93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98E1EB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701921" w:rsidRPr="00701921" w14:paraId="32F71535" w14:textId="77777777" w:rsidTr="00701921">
        <w:trPr>
          <w:trHeight w:val="444"/>
        </w:trPr>
        <w:tc>
          <w:tcPr>
            <w:tcW w:w="1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299C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CER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1C679" w14:textId="36E54755" w:rsidR="00701921" w:rsidRPr="00701921" w:rsidRDefault="00C9115A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88</w:t>
            </w:r>
            <w:r w:rsidR="00701921" w:rsidRPr="00701921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7FABB" w14:textId="4EF0D99C" w:rsidR="00701921" w:rsidRPr="00701921" w:rsidRDefault="00C9115A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88</w:t>
            </w:r>
            <w:r w:rsidR="00701921" w:rsidRPr="00701921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AABA0" w14:textId="37C2AE2D" w:rsidR="00701921" w:rsidRPr="00701921" w:rsidRDefault="00C9115A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88</w:t>
            </w:r>
            <w:r w:rsidR="00701921" w:rsidRPr="00701921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701921" w:rsidRPr="00701921" w14:paraId="7FD7B7EA" w14:textId="77777777" w:rsidTr="00701921">
        <w:trPr>
          <w:trHeight w:val="444"/>
        </w:trPr>
        <w:tc>
          <w:tcPr>
            <w:tcW w:w="1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5644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5B3D8" w14:textId="5670B484" w:rsidR="00701921" w:rsidRPr="00701921" w:rsidRDefault="00C9115A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88</w:t>
            </w:r>
            <w:r w:rsidR="00701921"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11F16" w14:textId="60A142DD" w:rsidR="00701921" w:rsidRPr="00701921" w:rsidRDefault="00C9115A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88</w:t>
            </w:r>
            <w:r w:rsidR="00701921"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282FB" w14:textId="086761B5" w:rsidR="00701921" w:rsidRPr="00701921" w:rsidRDefault="00C9115A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88</w:t>
            </w:r>
            <w:r w:rsidR="00701921"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3B790CD3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55C3EC7" w14:textId="77777777" w:rsidR="00E81C0D" w:rsidRPr="008335FE" w:rsidRDefault="00E81C0D" w:rsidP="00E81C0D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30D1C549" w14:textId="282FFA8E" w:rsidR="000E6343" w:rsidRPr="006F0CCF" w:rsidRDefault="006F0CCF" w:rsidP="006F0CC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Siete</w:t>
      </w:r>
      <w:r w:rsidR="00E81C0D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7</w:t>
      </w:r>
      <w:r w:rsidR="00E81C0D">
        <w:rPr>
          <w:rFonts w:ascii="Georgia Pro Cond" w:hAnsi="Georgia Pro Cond" w:cs="Times New Roman"/>
        </w:rPr>
        <w:t>)</w:t>
      </w:r>
      <w:r w:rsidR="00E81C0D" w:rsidRPr="0042324F">
        <w:rPr>
          <w:rFonts w:ascii="Georgia Pro Cond" w:hAnsi="Georgia Pro Cond" w:cs="Times New Roman"/>
        </w:rPr>
        <w:t xml:space="preserve"> actividades </w:t>
      </w:r>
      <w:r w:rsidR="00E81C0D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ocho</w:t>
      </w:r>
      <w:r w:rsidR="00E81C0D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08</w:t>
      </w:r>
      <w:r w:rsidR="00E81C0D">
        <w:rPr>
          <w:rFonts w:ascii="Georgia Pro Cond" w:hAnsi="Georgia Pro Cond" w:cs="Times New Roman"/>
        </w:rPr>
        <w:t xml:space="preserve">) acciones programáticas </w:t>
      </w:r>
      <w:r w:rsidR="00E81C0D" w:rsidRPr="0042324F">
        <w:rPr>
          <w:rFonts w:ascii="Georgia Pro Cond" w:hAnsi="Georgia Pro Cond" w:cs="Times New Roman"/>
        </w:rPr>
        <w:t>objeto de evaluación</w:t>
      </w:r>
      <w:r w:rsidR="00E81C0D">
        <w:rPr>
          <w:rFonts w:ascii="Georgia Pro Cond" w:hAnsi="Georgia Pro Cond" w:cs="Times New Roman"/>
        </w:rPr>
        <w:t xml:space="preserve"> en el trimestre</w:t>
      </w:r>
      <w:r w:rsidR="005F6DDF">
        <w:rPr>
          <w:rFonts w:ascii="Georgia Pro Cond" w:hAnsi="Georgia Pro Cond" w:cs="Times New Roman"/>
        </w:rPr>
        <w:t>.</w:t>
      </w:r>
    </w:p>
    <w:p w14:paraId="55C747A0" w14:textId="3A0FE1B2" w:rsidR="00F15B32" w:rsidRDefault="006F0CCF" w:rsidP="00F15B32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 fraccionó la ejecución de una (1) actividad.</w:t>
      </w:r>
    </w:p>
    <w:p w14:paraId="2251DDBC" w14:textId="77777777" w:rsidR="005F6DDF" w:rsidRDefault="005F6DDF" w:rsidP="005F6DDF">
      <w:pPr>
        <w:spacing w:line="360" w:lineRule="auto"/>
        <w:jc w:val="both"/>
        <w:rPr>
          <w:rFonts w:ascii="Georgia Pro Cond" w:hAnsi="Georgia Pro Cond" w:cs="Times New Roman"/>
        </w:rPr>
      </w:pPr>
    </w:p>
    <w:p w14:paraId="1F359CCF" w14:textId="77777777" w:rsidR="00086D58" w:rsidRDefault="00086D58" w:rsidP="005F6DDF">
      <w:pPr>
        <w:spacing w:line="360" w:lineRule="auto"/>
        <w:jc w:val="both"/>
        <w:rPr>
          <w:rFonts w:ascii="Georgia Pro Cond" w:hAnsi="Georgia Pro Cond" w:cs="Times New Roman"/>
        </w:rPr>
      </w:pPr>
    </w:p>
    <w:p w14:paraId="5AB23A11" w14:textId="4B934BB7" w:rsidR="00F15B32" w:rsidRDefault="00F15B32" w:rsidP="005F6DDF">
      <w:pPr>
        <w:spacing w:line="360" w:lineRule="auto"/>
        <w:jc w:val="both"/>
        <w:rPr>
          <w:rFonts w:ascii="Georgia Pro Cond" w:hAnsi="Georgia Pro Cond" w:cs="Times New Roman"/>
        </w:rPr>
      </w:pPr>
    </w:p>
    <w:p w14:paraId="00457F63" w14:textId="77777777" w:rsidR="00F15B32" w:rsidRDefault="00F15B32" w:rsidP="005F6DDF">
      <w:pPr>
        <w:spacing w:line="360" w:lineRule="auto"/>
        <w:jc w:val="both"/>
        <w:rPr>
          <w:rFonts w:ascii="Georgia Pro Cond" w:hAnsi="Georgia Pro Cond" w:cs="Times New Roman"/>
        </w:rPr>
      </w:pPr>
    </w:p>
    <w:p w14:paraId="405B7841" w14:textId="77777777" w:rsidR="00086D58" w:rsidRPr="005F6DDF" w:rsidRDefault="00086D58" w:rsidP="005F6DDF">
      <w:pPr>
        <w:spacing w:line="360" w:lineRule="auto"/>
        <w:jc w:val="both"/>
        <w:rPr>
          <w:rFonts w:ascii="Georgia Pro Cond" w:hAnsi="Georgia Pro Cond" w:cs="Times New Roman"/>
        </w:rPr>
      </w:pPr>
    </w:p>
    <w:p w14:paraId="1B9F34AA" w14:textId="77777777" w:rsidR="00086D58" w:rsidRDefault="00086D58" w:rsidP="00086D58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45B41BE0" w14:textId="77898C42" w:rsidR="00086D58" w:rsidRPr="00701921" w:rsidRDefault="00086D58" w:rsidP="00086D58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6A4A08">
        <w:rPr>
          <w:rFonts w:ascii="Georgia Pro Cond" w:hAnsi="Georgia Pro Cond" w:cs="Times New Roman"/>
          <w:b/>
          <w:bCs/>
          <w:color w:val="006AA6"/>
        </w:rPr>
        <w:lastRenderedPageBreak/>
        <w:t xml:space="preserve">DEPARTAMENTO </w:t>
      </w:r>
      <w:r w:rsidRPr="00701921">
        <w:rPr>
          <w:rFonts w:ascii="Georgia Pro Cond" w:hAnsi="Georgia Pro Cond" w:cs="Times New Roman"/>
          <w:b/>
          <w:bCs/>
          <w:color w:val="006AA6"/>
        </w:rPr>
        <w:t>DE GESTIÓN EXTRAHOSPITALAR</w:t>
      </w:r>
      <w:r w:rsidR="00502F8D">
        <w:rPr>
          <w:rFonts w:ascii="Georgia Pro Cond" w:hAnsi="Georgia Pro Cond" w:cs="Times New Roman"/>
          <w:b/>
          <w:bCs/>
          <w:color w:val="006AA6"/>
        </w:rPr>
        <w:t>I</w:t>
      </w:r>
      <w:r>
        <w:rPr>
          <w:rFonts w:ascii="Georgia Pro Cond" w:hAnsi="Georgia Pro Cond" w:cs="Times New Roman"/>
          <w:b/>
          <w:bCs/>
          <w:color w:val="006AA6"/>
        </w:rPr>
        <w:t>A</w:t>
      </w:r>
    </w:p>
    <w:p w14:paraId="299E2A1B" w14:textId="77777777" w:rsidR="00086D58" w:rsidRDefault="00086D58" w:rsidP="00086D58">
      <w:pPr>
        <w:spacing w:line="360" w:lineRule="auto"/>
        <w:jc w:val="both"/>
        <w:rPr>
          <w:rFonts w:ascii="Georgia Pro Cond" w:hAnsi="Georgia Pro Cond" w:cs="Times New Roman"/>
        </w:rPr>
      </w:pPr>
      <w:r w:rsidRPr="006A4A08">
        <w:rPr>
          <w:rFonts w:ascii="Georgia Pro Cond" w:hAnsi="Georgia Pro Cond" w:cs="Times New Roman"/>
        </w:rPr>
        <w:t>El</w:t>
      </w:r>
      <w:r w:rsidRPr="00DB3A34">
        <w:rPr>
          <w:rFonts w:ascii="Georgia Pro Cond" w:hAnsi="Georgia Pro Cond" w:cs="Times New Roman"/>
        </w:rPr>
        <w:t xml:space="preserve"> Departamento </w:t>
      </w:r>
      <w:r>
        <w:rPr>
          <w:rFonts w:ascii="Georgia Pro Cond" w:hAnsi="Georgia Pro Cond" w:cs="Times New Roman"/>
        </w:rPr>
        <w:t>de</w:t>
      </w:r>
      <w:r w:rsidRPr="00DB3A34">
        <w:rPr>
          <w:rFonts w:ascii="Georgia Pro Cond" w:hAnsi="Georgia Pro Cond" w:cs="Times New Roman"/>
        </w:rPr>
        <w:t xml:space="preserve"> Gestión Extrahospitalaria </w:t>
      </w:r>
      <w:r>
        <w:rPr>
          <w:rFonts w:ascii="Georgia Pro Cond" w:hAnsi="Georgia Pro Cond" w:cs="Times New Roman"/>
        </w:rPr>
        <w:t xml:space="preserve">(DGE) </w:t>
      </w:r>
      <w:r w:rsidRPr="00DB3A34">
        <w:rPr>
          <w:rFonts w:ascii="Georgia Pro Cond" w:hAnsi="Georgia Pro Cond" w:cs="Times New Roman"/>
        </w:rPr>
        <w:t>dirige y coordina los traslados prehospitalarios e interhospitalarios de emergencias, estableciendo prioridades y asignando recursos para asegurar una respuesta y atención oportunas, garantizando así traslados eficientes de pacient</w:t>
      </w:r>
      <w:r>
        <w:rPr>
          <w:rFonts w:ascii="Georgia Pro Cond" w:hAnsi="Georgia Pro Cond" w:cs="Times New Roman"/>
        </w:rPr>
        <w:t>e, el dpto. está conformado por:</w:t>
      </w:r>
    </w:p>
    <w:p w14:paraId="33C21D75" w14:textId="77777777" w:rsidR="00086D58" w:rsidRPr="00DB3A34" w:rsidRDefault="00086D58" w:rsidP="00086D58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DB3A34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Operaciones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(DOP).</w:t>
      </w:r>
    </w:p>
    <w:p w14:paraId="38F0EE91" w14:textId="77777777" w:rsidR="00086D58" w:rsidRDefault="00086D58" w:rsidP="00086D58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DB3A34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Logística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(DLG).</w:t>
      </w:r>
    </w:p>
    <w:p w14:paraId="0DFCFB15" w14:textId="77777777" w:rsidR="00086D58" w:rsidRDefault="00086D58" w:rsidP="00086D58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Control y Evaluación Prehospitalaria (DCE)</w:t>
      </w:r>
    </w:p>
    <w:p w14:paraId="3D391644" w14:textId="77777777" w:rsidR="00086D58" w:rsidRPr="001D43D3" w:rsidRDefault="00086D58" w:rsidP="00086D58">
      <w:pPr>
        <w:spacing w:line="360" w:lineRule="auto"/>
        <w:jc w:val="both"/>
        <w:rPr>
          <w:rFonts w:ascii="Georgia Pro Cond" w:hAnsi="Georgia Pro Cond" w:cs="Times New Roman"/>
        </w:rPr>
      </w:pPr>
    </w:p>
    <w:p w14:paraId="52180D09" w14:textId="77777777" w:rsidR="00086D58" w:rsidRDefault="00086D58" w:rsidP="00086D58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7FB90668" w14:textId="544B4C87" w:rsidR="00086D58" w:rsidRPr="006A4A08" w:rsidRDefault="00086D58" w:rsidP="00086D58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13536" behindDoc="1" locked="0" layoutInCell="1" allowOverlap="1" wp14:anchorId="01A8C098" wp14:editId="41F129C3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2129986585" name="Imagen 2129986585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0CCF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97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7837B272" w14:textId="77777777" w:rsidR="00086D58" w:rsidRPr="006A4A08" w:rsidRDefault="00086D58" w:rsidP="00086D58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0BC5CA8F" w14:textId="77777777" w:rsidR="00086D58" w:rsidRDefault="00086D58" w:rsidP="00086D58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3DF88F44" w14:textId="77777777" w:rsidR="00086D58" w:rsidRDefault="00086D58" w:rsidP="00086D58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39CE9D7" w14:textId="77777777" w:rsidR="00086D58" w:rsidRDefault="00086D58" w:rsidP="00086D58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35C3912E" w14:textId="77777777" w:rsidR="00086D58" w:rsidRDefault="00086D58" w:rsidP="00086D58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tbl>
      <w:tblPr>
        <w:tblW w:w="8625" w:type="dxa"/>
        <w:tblLook w:val="04A0" w:firstRow="1" w:lastRow="0" w:firstColumn="1" w:lastColumn="0" w:noHBand="0" w:noVBand="1"/>
      </w:tblPr>
      <w:tblGrid>
        <w:gridCol w:w="1998"/>
        <w:gridCol w:w="3325"/>
        <w:gridCol w:w="1738"/>
        <w:gridCol w:w="1564"/>
      </w:tblGrid>
      <w:tr w:rsidR="00086D58" w:rsidRPr="005F6DDF" w14:paraId="1F0E5246" w14:textId="77777777" w:rsidTr="0047114C">
        <w:trPr>
          <w:trHeight w:val="444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2AA574C5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6DD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287D61FD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6DD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D24F821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6DD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E50064B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6DD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086D58" w:rsidRPr="005F6DDF" w14:paraId="699011E7" w14:textId="77777777" w:rsidTr="00826F02">
        <w:trPr>
          <w:trHeight w:val="354"/>
        </w:trPr>
        <w:tc>
          <w:tcPr>
            <w:tcW w:w="1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717E8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DGE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CD5E8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6E8B7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AA09B" w14:textId="5FC7F3A2" w:rsidR="00086D58" w:rsidRPr="005F6DDF" w:rsidRDefault="009E0460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94</w:t>
            </w:r>
            <w:r w:rsidR="00086D58" w:rsidRPr="005F6DD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086D58" w:rsidRPr="005F6DDF" w14:paraId="577193E3" w14:textId="77777777" w:rsidTr="00826F02">
        <w:trPr>
          <w:trHeight w:val="345"/>
        </w:trPr>
        <w:tc>
          <w:tcPr>
            <w:tcW w:w="1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BC294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DCE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3484AC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2C3AD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9B42B" w14:textId="12A6C596" w:rsidR="00086D58" w:rsidRPr="005F6DDF" w:rsidRDefault="009E0460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94</w:t>
            </w:r>
            <w:r w:rsidR="00086D58" w:rsidRPr="005F6DD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086D58" w:rsidRPr="005F6DDF" w14:paraId="73A9DFAC" w14:textId="77777777" w:rsidTr="00826F02">
        <w:trPr>
          <w:trHeight w:val="354"/>
        </w:trPr>
        <w:tc>
          <w:tcPr>
            <w:tcW w:w="1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34322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336C3" w14:textId="72D9D5BF" w:rsidR="00086D58" w:rsidRPr="005F6DDF" w:rsidRDefault="009E0460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="00086D58" w:rsidRPr="005F6D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88E49" w14:textId="77777777" w:rsidR="00086D58" w:rsidRPr="005F6DDF" w:rsidRDefault="00086D58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5F6D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7703E" w14:textId="02962139" w:rsidR="00086D58" w:rsidRPr="005F6DDF" w:rsidRDefault="009E0460" w:rsidP="0047114C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94</w:t>
            </w:r>
            <w:r w:rsidR="00086D58" w:rsidRPr="005F6D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55E62833" w14:textId="77777777" w:rsidR="00086D58" w:rsidRDefault="00086D58" w:rsidP="00086D58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9A10BAF" w14:textId="77777777" w:rsidR="00086D58" w:rsidRPr="008335FE" w:rsidRDefault="00086D58" w:rsidP="00086D58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324A2CA4" w14:textId="4F1A5D5E" w:rsidR="00086D58" w:rsidRDefault="00086D58" w:rsidP="00086D58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DGE:</w:t>
      </w:r>
      <w:r w:rsidRPr="001D43D3">
        <w:rPr>
          <w:rFonts w:ascii="Georgia Pro Cond" w:hAnsi="Georgia Pro Cond" w:cs="Times New Roman"/>
        </w:rPr>
        <w:t xml:space="preserve"> </w:t>
      </w:r>
      <w:r w:rsidR="00F15B32">
        <w:rPr>
          <w:rFonts w:ascii="Georgia Pro Cond" w:hAnsi="Georgia Pro Cond" w:cs="Times New Roman"/>
        </w:rPr>
        <w:t>Siete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(</w:t>
      </w:r>
      <w:r w:rsidR="00F15B32">
        <w:rPr>
          <w:rFonts w:ascii="Georgia Pro Cond" w:hAnsi="Georgia Pro Cond" w:cs="Times New Roman"/>
        </w:rPr>
        <w:t>7</w:t>
      </w:r>
      <w:r>
        <w:rPr>
          <w:rFonts w:ascii="Georgia Pro Cond" w:hAnsi="Georgia Pro Cond" w:cs="Times New Roman"/>
        </w:rPr>
        <w:t xml:space="preserve">) </w:t>
      </w:r>
      <w:r w:rsidRPr="001D43D3">
        <w:rPr>
          <w:rFonts w:ascii="Georgia Pro Cond" w:hAnsi="Georgia Pro Cond" w:cs="Times New Roman"/>
        </w:rPr>
        <w:t xml:space="preserve">actividades </w:t>
      </w:r>
      <w:r>
        <w:rPr>
          <w:rFonts w:ascii="Georgia Pro Cond" w:hAnsi="Georgia Pro Cond" w:cs="Times New Roman"/>
        </w:rPr>
        <w:t xml:space="preserve">y </w:t>
      </w:r>
      <w:r w:rsidR="00F15B32">
        <w:rPr>
          <w:rFonts w:ascii="Georgia Pro Cond" w:hAnsi="Georgia Pro Cond" w:cs="Times New Roman"/>
        </w:rPr>
        <w:t>once</w:t>
      </w:r>
      <w:r>
        <w:rPr>
          <w:rFonts w:ascii="Georgia Pro Cond" w:hAnsi="Georgia Pro Cond" w:cs="Times New Roman"/>
        </w:rPr>
        <w:t xml:space="preserve"> (</w:t>
      </w:r>
      <w:r w:rsidR="00F15B32">
        <w:rPr>
          <w:rFonts w:ascii="Georgia Pro Cond" w:hAnsi="Georgia Pro Cond" w:cs="Times New Roman"/>
        </w:rPr>
        <w:t>11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</w:t>
      </w:r>
      <w:r>
        <w:rPr>
          <w:rFonts w:ascii="Georgia Pro Cond" w:hAnsi="Georgia Pro Cond" w:cs="Times New Roman"/>
        </w:rPr>
        <w:t>stre</w:t>
      </w:r>
      <w:r w:rsidRPr="001D43D3">
        <w:rPr>
          <w:rFonts w:ascii="Georgia Pro Cond" w:hAnsi="Georgia Pro Cond" w:cs="Times New Roman"/>
        </w:rPr>
        <w:t>.</w:t>
      </w:r>
    </w:p>
    <w:p w14:paraId="14F2E9B5" w14:textId="77777777" w:rsidR="00086D58" w:rsidRDefault="00086D58" w:rsidP="00086D58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DCE: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Cuatro (4)</w:t>
      </w:r>
      <w:r w:rsidRPr="001D43D3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Cuatro (4)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</w:t>
      </w:r>
      <w:r>
        <w:rPr>
          <w:rFonts w:ascii="Georgia Pro Cond" w:hAnsi="Georgia Pro Cond" w:cs="Times New Roman"/>
        </w:rPr>
        <w:t>.</w:t>
      </w:r>
    </w:p>
    <w:p w14:paraId="0A90A445" w14:textId="77777777" w:rsidR="009E0460" w:rsidRDefault="009E0460" w:rsidP="009E0460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Penalización por entrega tardía lo cual afecta su indicador de eficiencia.</w:t>
      </w:r>
    </w:p>
    <w:p w14:paraId="69FAA728" w14:textId="77777777" w:rsidR="009E0460" w:rsidRPr="00490DA5" w:rsidRDefault="009E0460" w:rsidP="009E0460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490DA5">
        <w:rPr>
          <w:rFonts w:ascii="Georgia Pro Cond" w:hAnsi="Georgia Pro Cond" w:cs="Times New Roman"/>
        </w:rPr>
        <w:t>Las observaciones se encuentran en la Matriz de Evaluación del POA (MEP).</w:t>
      </w:r>
    </w:p>
    <w:p w14:paraId="162ADD75" w14:textId="77777777" w:rsidR="00E81C0D" w:rsidRDefault="00E81C0D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A049D53" w14:textId="77777777" w:rsidR="00F15B32" w:rsidRDefault="00F15B32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4B02CF2" w14:textId="0836AA5D" w:rsidR="00F15B32" w:rsidRPr="00701921" w:rsidRDefault="00F15B32" w:rsidP="00F15B32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lastRenderedPageBreak/>
        <w:t>CENTROS REGULADORES DE URGENCIAS Y EMERGENCIAS</w:t>
      </w:r>
      <w:r w:rsidR="0003597A">
        <w:rPr>
          <w:rFonts w:ascii="Georgia Pro Cond" w:hAnsi="Georgia Pro Cond" w:cs="Times New Roman"/>
          <w:b/>
          <w:bCs/>
          <w:color w:val="006AA6"/>
        </w:rPr>
        <w:t xml:space="preserve"> (CRUE)</w:t>
      </w:r>
    </w:p>
    <w:p w14:paraId="6078B199" w14:textId="034510FA" w:rsidR="00E81C0D" w:rsidRDefault="0003597A" w:rsidP="00D41756">
      <w:pPr>
        <w:spacing w:line="360" w:lineRule="auto"/>
        <w:jc w:val="both"/>
        <w:rPr>
          <w:rFonts w:ascii="Georgia Pro Cond" w:hAnsi="Georgia Pro Cond" w:cs="Times New Roman"/>
        </w:rPr>
      </w:pPr>
      <w:r w:rsidRPr="0003597A">
        <w:rPr>
          <w:rFonts w:ascii="Georgia Pro Cond" w:hAnsi="Georgia Pro Cond" w:cs="Times New Roman"/>
        </w:rPr>
        <w:t xml:space="preserve">Fundamentados en la creación de una unidad coordinadora nacional y </w:t>
      </w:r>
      <w:r w:rsidR="002E40EA">
        <w:rPr>
          <w:rFonts w:ascii="Georgia Pro Cond" w:hAnsi="Georgia Pro Cond" w:cs="Times New Roman"/>
        </w:rPr>
        <w:t>diez</w:t>
      </w:r>
      <w:r w:rsidRPr="0003597A">
        <w:rPr>
          <w:rFonts w:ascii="Georgia Pro Cond" w:hAnsi="Georgia Pro Cond" w:cs="Times New Roman"/>
        </w:rPr>
        <w:t xml:space="preserve"> regionales de carácter operativo no asistencial, los CRUE son los responsables de coordinar y regular en el territorio de su jurisdicción, el acceso a los servicios de urgencias y la atención en salud de la población afectada en situaciones de urgencias y emergencias.</w:t>
      </w:r>
    </w:p>
    <w:p w14:paraId="1C9E4EA7" w14:textId="77777777" w:rsidR="00745B1B" w:rsidRDefault="00745B1B" w:rsidP="0003597A">
      <w:pPr>
        <w:spacing w:line="360" w:lineRule="auto"/>
        <w:jc w:val="both"/>
        <w:rPr>
          <w:rFonts w:ascii="Georgia Pro Cond" w:hAnsi="Georgia Pro Cond" w:cs="Times New Roman"/>
        </w:rPr>
      </w:pPr>
      <w:r w:rsidRPr="00745B1B">
        <w:rPr>
          <w:rFonts w:ascii="Georgia Pro Cond" w:hAnsi="Georgia Pro Cond" w:cs="Times New Roman"/>
        </w:rPr>
        <w:t xml:space="preserve">Durante el tercer trimestre (julio-septiembre) se realizó un monitoreo virtual a los nueve (9) CRUE para evaluar la ejecución de siete (7) actividades y quince (15) acciones programáticas asignadas a cada uno. Solo tres (3) de ellos remitieron oportunamente las evidencias correspondientes, y debido a la falta de reporte de los seis (6) restantes, la puntuación promedio se redujo a un </w:t>
      </w:r>
      <w:r w:rsidRPr="00745B1B">
        <w:rPr>
          <w:rFonts w:ascii="Georgia Pro Cond" w:hAnsi="Georgia Pro Cond" w:cs="Times New Roman"/>
          <w:b/>
          <w:bCs/>
        </w:rPr>
        <w:t>33%.</w:t>
      </w:r>
    </w:p>
    <w:p w14:paraId="4B6D3CE6" w14:textId="611C7AC2" w:rsidR="0003597A" w:rsidRDefault="0003597A" w:rsidP="0003597A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6A4A08">
        <w:rPr>
          <w:rFonts w:ascii="Georgia Pro Cond" w:hAnsi="Georgia Pro Cond"/>
          <w:b/>
          <w:bCs/>
          <w:noProof/>
          <w:color w:val="538135" w:themeColor="accent6" w:themeShade="BF"/>
          <w:sz w:val="96"/>
          <w:szCs w:val="96"/>
        </w:rPr>
        <w:drawing>
          <wp:anchor distT="0" distB="0" distL="114300" distR="114300" simplePos="0" relativeHeight="251715584" behindDoc="1" locked="0" layoutInCell="1" allowOverlap="1" wp14:anchorId="746D76C3" wp14:editId="54FE003C">
            <wp:simplePos x="0" y="0"/>
            <wp:positionH relativeFrom="margin">
              <wp:posOffset>272415</wp:posOffset>
            </wp:positionH>
            <wp:positionV relativeFrom="paragraph">
              <wp:posOffset>540385</wp:posOffset>
            </wp:positionV>
            <wp:extent cx="2352675" cy="1504500"/>
            <wp:effectExtent l="0" t="0" r="0" b="635"/>
            <wp:wrapNone/>
            <wp:docPr id="45541824" name="Imagen 45541824" descr="Bar chart Free Stock Photos, Images, and Pictures of Bar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Bar chart Free Stock Photos, Images, and Pictures of Bar chart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clrChange>
                        <a:clrFrom>
                          <a:srgbClr val="ECECEC"/>
                        </a:clrFrom>
                        <a:clrTo>
                          <a:srgbClr val="ECECEC">
                            <a:alpha val="0"/>
                          </a:srgbClr>
                        </a:clrTo>
                      </a:clrChange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1" t="1852" r="5441"/>
                    <a:stretch/>
                  </pic:blipFill>
                  <pic:spPr bwMode="auto">
                    <a:xfrm>
                      <a:off x="0" y="0"/>
                      <a:ext cx="2360266" cy="150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>Nivel de cumplimiento</w:t>
      </w:r>
      <w:r w:rsidRPr="00DA703A">
        <w:rPr>
          <w:rFonts w:ascii="Georgia Pro Cond" w:hAnsi="Georgia Pro Cond" w:cs="Times New Roman"/>
          <w:sz w:val="24"/>
          <w:szCs w:val="24"/>
        </w:rPr>
        <w:t xml:space="preserve"> de la Planificación Operativa de la </w:t>
      </w:r>
      <w:r>
        <w:rPr>
          <w:rFonts w:ascii="Georgia Pro Cond" w:hAnsi="Georgia Pro Cond" w:cs="Times New Roman"/>
          <w:sz w:val="24"/>
          <w:szCs w:val="24"/>
        </w:rPr>
        <w:t>los CRUE Regionales</w:t>
      </w:r>
      <w:r w:rsidRPr="00DA703A">
        <w:rPr>
          <w:rFonts w:ascii="Georgia Pro Cond" w:hAnsi="Georgia Pro Cond" w:cs="Times New Roman"/>
          <w:sz w:val="24"/>
          <w:szCs w:val="24"/>
        </w:rPr>
        <w:t>, durante el período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</w:t>
      </w:r>
      <w:r w:rsidR="00745B1B">
        <w:rPr>
          <w:rFonts w:ascii="Georgia Pro Cond" w:hAnsi="Georgia Pro Cond" w:cs="Times New Roman"/>
          <w:b/>
          <w:bCs/>
          <w:sz w:val="24"/>
          <w:szCs w:val="24"/>
        </w:rPr>
        <w:t>julio</w:t>
      </w:r>
      <w:r>
        <w:rPr>
          <w:rFonts w:ascii="Georgia Pro Cond" w:hAnsi="Georgia Pro Cond" w:cs="Times New Roman"/>
          <w:b/>
          <w:bCs/>
          <w:sz w:val="24"/>
          <w:szCs w:val="24"/>
        </w:rPr>
        <w:t>-</w:t>
      </w:r>
      <w:r w:rsidR="00745B1B">
        <w:rPr>
          <w:rFonts w:ascii="Georgia Pro Cond" w:hAnsi="Georgia Pro Cond" w:cs="Times New Roman"/>
          <w:b/>
          <w:bCs/>
          <w:sz w:val="24"/>
          <w:szCs w:val="24"/>
        </w:rPr>
        <w:t>septiembre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202</w:t>
      </w:r>
      <w:r>
        <w:rPr>
          <w:rFonts w:ascii="Georgia Pro Cond" w:hAnsi="Georgia Pro Cond" w:cs="Times New Roman"/>
          <w:b/>
          <w:bCs/>
          <w:sz w:val="24"/>
          <w:szCs w:val="24"/>
        </w:rPr>
        <w:t>5</w:t>
      </w:r>
      <w:r w:rsidRPr="00DA703A">
        <w:rPr>
          <w:rFonts w:ascii="Georgia Pro Cond" w:hAnsi="Georgia Pro Cond" w:cs="Times New Roman"/>
          <w:sz w:val="24"/>
          <w:szCs w:val="24"/>
        </w:rPr>
        <w:t>.</w:t>
      </w:r>
    </w:p>
    <w:p w14:paraId="25D68DF4" w14:textId="03B39044" w:rsidR="0003597A" w:rsidRPr="00DA703A" w:rsidRDefault="00452561" w:rsidP="00452561">
      <w:pPr>
        <w:tabs>
          <w:tab w:val="left" w:pos="1650"/>
        </w:tabs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rFonts w:ascii="Georgia Pro Cond" w:hAnsi="Georgia Pro Cond" w:cs="Times New Roman"/>
          <w:sz w:val="24"/>
          <w:szCs w:val="24"/>
        </w:rPr>
        <w:tab/>
      </w:r>
    </w:p>
    <w:p w14:paraId="38C6318D" w14:textId="7945CC0F" w:rsidR="0003597A" w:rsidRPr="00452561" w:rsidRDefault="002E40EA" w:rsidP="0003597A">
      <w:pPr>
        <w:pStyle w:val="Textoindependiente"/>
        <w:tabs>
          <w:tab w:val="left" w:pos="3075"/>
        </w:tabs>
        <w:spacing w:before="240" w:line="360" w:lineRule="auto"/>
        <w:ind w:left="340"/>
        <w:rPr>
          <w:rFonts w:ascii="Georgia Pro Cond" w:hAnsi="Georgia Pro Cond"/>
          <w:b/>
          <w:bCs/>
          <w:color w:val="EE0000"/>
          <w:sz w:val="56"/>
          <w:szCs w:val="56"/>
        </w:rPr>
      </w:pPr>
      <w:r w:rsidRPr="003E57A8">
        <w:rPr>
          <w:rFonts w:ascii="Georgia Pro Cond" w:hAnsi="Georgia Pro Cond"/>
          <w:b/>
          <w:bCs/>
          <w:color w:val="BF8F00" w:themeColor="accent4" w:themeShade="BF"/>
          <w:sz w:val="56"/>
          <w:szCs w:val="56"/>
        </w:rPr>
        <w:t>77</w:t>
      </w:r>
      <w:r w:rsidR="0003597A" w:rsidRPr="003E57A8">
        <w:rPr>
          <w:rFonts w:ascii="Georgia Pro Cond" w:hAnsi="Georgia Pro Cond"/>
          <w:b/>
          <w:bCs/>
          <w:color w:val="BF8F00" w:themeColor="accent4" w:themeShade="BF"/>
          <w:sz w:val="56"/>
          <w:szCs w:val="56"/>
        </w:rPr>
        <w:t>%</w:t>
      </w:r>
      <w:r w:rsidR="0003597A" w:rsidRPr="00452561">
        <w:rPr>
          <w:rFonts w:ascii="Georgia Pro Cond" w:hAnsi="Georgia Pro Cond"/>
          <w:b/>
          <w:bCs/>
          <w:color w:val="EE0000"/>
          <w:sz w:val="56"/>
          <w:szCs w:val="56"/>
        </w:rPr>
        <w:tab/>
      </w:r>
    </w:p>
    <w:p w14:paraId="2667BA94" w14:textId="50356C48" w:rsidR="0003597A" w:rsidRDefault="0003597A" w:rsidP="0003597A">
      <w:pPr>
        <w:pStyle w:val="Textoindependiente"/>
        <w:tabs>
          <w:tab w:val="left" w:pos="1695"/>
          <w:tab w:val="left" w:pos="3075"/>
        </w:tabs>
        <w:spacing w:before="240" w:line="360" w:lineRule="auto"/>
        <w:ind w:left="340"/>
        <w:rPr>
          <w:rFonts w:ascii="Georgia Pro Cond" w:hAnsi="Georgia Pro Cond" w:cstheme="minorHAnsi"/>
          <w:b/>
          <w:bCs/>
          <w:color w:val="000000" w:themeColor="text1"/>
        </w:rPr>
      </w:pPr>
      <w:r>
        <w:rPr>
          <w:rFonts w:ascii="Georgia Pro Cond" w:hAnsi="Georgia Pro Cond" w:cstheme="minorHAnsi"/>
          <w:b/>
          <w:bCs/>
          <w:color w:val="000000" w:themeColor="text1"/>
        </w:rPr>
        <w:tab/>
      </w:r>
      <w:r>
        <w:rPr>
          <w:rFonts w:ascii="Georgia Pro Cond" w:hAnsi="Georgia Pro Cond" w:cstheme="minorHAnsi"/>
          <w:b/>
          <w:bCs/>
          <w:color w:val="000000" w:themeColor="text1"/>
        </w:rPr>
        <w:tab/>
      </w:r>
    </w:p>
    <w:p w14:paraId="79E0E1A7" w14:textId="27B860D5" w:rsidR="00452561" w:rsidRDefault="0003597A" w:rsidP="00452561">
      <w:pPr>
        <w:pStyle w:val="Textoindependiente"/>
        <w:tabs>
          <w:tab w:val="left" w:pos="2205"/>
        </w:tabs>
        <w:spacing w:before="240" w:line="360" w:lineRule="auto"/>
        <w:ind w:left="340"/>
        <w:rPr>
          <w:rFonts w:ascii="Georgia Pro Cond" w:hAnsi="Georgia Pro Cond" w:cstheme="minorHAnsi"/>
          <w:b/>
          <w:bCs/>
          <w:color w:val="000000" w:themeColor="text1"/>
        </w:rPr>
      </w:pPr>
      <w:r>
        <w:rPr>
          <w:rFonts w:ascii="Georgia Pro Cond" w:hAnsi="Georgia Pro Cond" w:cstheme="minorHAnsi"/>
          <w:b/>
          <w:bCs/>
          <w:color w:val="000000" w:themeColor="text1"/>
        </w:rPr>
        <w:tab/>
      </w:r>
    </w:p>
    <w:tbl>
      <w:tblPr>
        <w:tblW w:w="7580" w:type="dxa"/>
        <w:tblLook w:val="04A0" w:firstRow="1" w:lastRow="0" w:firstColumn="1" w:lastColumn="0" w:noHBand="0" w:noVBand="1"/>
      </w:tblPr>
      <w:tblGrid>
        <w:gridCol w:w="3155"/>
        <w:gridCol w:w="1565"/>
        <w:gridCol w:w="1097"/>
        <w:gridCol w:w="1763"/>
      </w:tblGrid>
      <w:tr w:rsidR="00452561" w:rsidRPr="00452561" w14:paraId="74E9BB0E" w14:textId="77777777" w:rsidTr="00452561">
        <w:trPr>
          <w:trHeight w:val="354"/>
        </w:trPr>
        <w:tc>
          <w:tcPr>
            <w:tcW w:w="7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CD4A5CF" w14:textId="77777777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sz w:val="24"/>
                <w:szCs w:val="24"/>
              </w:rPr>
            </w:pPr>
            <w:r w:rsidRPr="00452561">
              <w:rPr>
                <w:rFonts w:ascii="Georgia Pro Cond" w:eastAsia="Times New Roman" w:hAnsi="Georgia Pro Cond" w:cs="Calibri"/>
                <w:b/>
                <w:bCs/>
                <w:color w:val="000000"/>
                <w:sz w:val="24"/>
                <w:szCs w:val="24"/>
              </w:rPr>
              <w:t>Oportunidad de Reporte</w:t>
            </w:r>
          </w:p>
        </w:tc>
      </w:tr>
      <w:tr w:rsidR="00452561" w:rsidRPr="00452561" w14:paraId="162458DE" w14:textId="77777777" w:rsidTr="00452561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45BA0584" w14:textId="77777777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5256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CRUE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0C72757E" w14:textId="77777777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5256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Oportuno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1E1222C4" w14:textId="32D81C09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5256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Tardío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0000"/>
            <w:noWrap/>
            <w:vAlign w:val="center"/>
            <w:hideMark/>
          </w:tcPr>
          <w:p w14:paraId="38CC7153" w14:textId="1D7A73A3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5256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No report</w:t>
            </w:r>
            <w:r w:rsidR="00745B1B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ó</w:t>
            </w:r>
          </w:p>
        </w:tc>
      </w:tr>
      <w:tr w:rsidR="002E40EA" w:rsidRPr="00452561" w14:paraId="3D838ED1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1FCB7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Metropolitano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8B792" w14:textId="6A695559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733A2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48E4B" w14:textId="5858FECD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2E40EA" w:rsidRPr="00452561" w14:paraId="6B382E0F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AAAE9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Valdesia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4B9551" w14:textId="140E80EF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C3B2F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677675" w14:textId="6933D58A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2E40EA" w:rsidRPr="00452561" w14:paraId="08A101B6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BE132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Norcentral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0B1CCC" w14:textId="54958984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 xml:space="preserve"> </w:t>
            </w:r>
            <w:r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C8B95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3CC4A" w14:textId="0493EB86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2E40EA" w:rsidRPr="00452561" w14:paraId="2BD22D07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B59E4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Nordeste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445133" w14:textId="3F581305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BF569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32757D" w14:textId="39BF25BC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2E40EA" w:rsidRPr="00452561" w14:paraId="16C1D930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63FAF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Enriquillo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95E3C2" w14:textId="07C980A5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 xml:space="preserve"> </w:t>
            </w:r>
            <w:r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F5263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184953" w14:textId="75175DA8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2E40EA" w:rsidRPr="00452561" w14:paraId="5AA4EFB6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5BD5D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Este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E51BB" w14:textId="54F80376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24E92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8D167F" w14:textId="1C70F75C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2E40EA" w:rsidRPr="00452561" w14:paraId="7649C9E0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CF056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El Valle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ECD734" w14:textId="0DFE764C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8B610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D6B4A" w14:textId="34CE4BAE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2E40EA" w:rsidRPr="00452561" w14:paraId="2DD2BC93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287F8" w14:textId="77777777" w:rsidR="002E40EA" w:rsidRPr="00452561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Cibao Occidental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B6F6A8" w14:textId="69E6C161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633440"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16266" w14:textId="77777777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C8B4F4" w14:textId="693A2215" w:rsidR="002E40EA" w:rsidRPr="00452561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  <w:tr w:rsidR="00452561" w:rsidRPr="00452561" w14:paraId="144BDA1C" w14:textId="77777777" w:rsidTr="002E40EA">
        <w:trPr>
          <w:trHeight w:val="300"/>
        </w:trPr>
        <w:tc>
          <w:tcPr>
            <w:tcW w:w="3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91545" w14:textId="77777777" w:rsidR="00452561" w:rsidRPr="00452561" w:rsidRDefault="00452561" w:rsidP="00452561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Cibao Central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19E94" w14:textId="77777777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D7B8A" w14:textId="77777777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52561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394D00" w14:textId="763A7198" w:rsidR="00452561" w:rsidRPr="00452561" w:rsidRDefault="00452561" w:rsidP="0045256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</w:tr>
    </w:tbl>
    <w:p w14:paraId="1FEE7355" w14:textId="77777777" w:rsidR="0003597A" w:rsidRDefault="0003597A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3A19509" w14:textId="6399A281" w:rsidR="0003597A" w:rsidRDefault="00452561" w:rsidP="00D41756">
      <w:p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Solo recibimos a tiempo los reportes de los CRUE Regionales; Norcentral, Enriquillo y Cibao Central, los demás se evalúan en cero.</w:t>
      </w:r>
    </w:p>
    <w:p w14:paraId="401F56ED" w14:textId="77777777" w:rsidR="00452561" w:rsidRDefault="0045256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050B46AD" w14:textId="77777777" w:rsidR="0003597A" w:rsidRDefault="0003597A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532E5CB" w14:textId="77777777" w:rsidR="0003597A" w:rsidRDefault="0003597A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6C48553" w14:textId="5D69209D" w:rsidR="0003597A" w:rsidRPr="0003597A" w:rsidRDefault="0003597A" w:rsidP="00D41756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03597A">
        <w:rPr>
          <w:rFonts w:ascii="Georgia Pro Cond" w:hAnsi="Georgia Pro Cond" w:cs="Times New Roman"/>
          <w:b/>
          <w:bCs/>
        </w:rPr>
        <w:lastRenderedPageBreak/>
        <w:t>NIVEL DE EJECUCIÓN</w:t>
      </w:r>
    </w:p>
    <w:p w14:paraId="3FCBBDA4" w14:textId="47748F5F" w:rsidR="0003597A" w:rsidRDefault="002E40EA" w:rsidP="00D41756">
      <w:pPr>
        <w:spacing w:line="360" w:lineRule="auto"/>
        <w:jc w:val="both"/>
        <w:rPr>
          <w:rFonts w:ascii="Georgia Pro Cond" w:hAnsi="Georgia Pro Cond" w:cs="Times New Roman"/>
        </w:rPr>
      </w:pPr>
      <w:r>
        <w:rPr>
          <w:noProof/>
        </w:rPr>
        <w:drawing>
          <wp:inline distT="0" distB="0" distL="0" distR="0" wp14:anchorId="5DACFBCA" wp14:editId="50444AC6">
            <wp:extent cx="4572000" cy="2908788"/>
            <wp:effectExtent l="0" t="0" r="0" b="6350"/>
            <wp:docPr id="81782770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A6FEC65-4EDE-63F8-B6CE-AD2DF00893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tbl>
      <w:tblPr>
        <w:tblW w:w="8040" w:type="dxa"/>
        <w:tblLook w:val="04A0" w:firstRow="1" w:lastRow="0" w:firstColumn="1" w:lastColumn="0" w:noHBand="0" w:noVBand="1"/>
      </w:tblPr>
      <w:tblGrid>
        <w:gridCol w:w="2500"/>
        <w:gridCol w:w="2460"/>
        <w:gridCol w:w="1540"/>
        <w:gridCol w:w="1540"/>
      </w:tblGrid>
      <w:tr w:rsidR="002E40EA" w:rsidRPr="002E40EA" w14:paraId="068E919B" w14:textId="77777777" w:rsidTr="002E40EA">
        <w:trPr>
          <w:trHeight w:val="282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75888F8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  <w:t>CRUE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1A8B9871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  <w:t>% Cumplimiento Individual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863F4C0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  <w:t>% Eficacia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2DB15174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FFFFFF"/>
                <w:lang w:val="en-US"/>
              </w:rPr>
              <w:t>% Eficiencia</w:t>
            </w:r>
          </w:p>
        </w:tc>
      </w:tr>
      <w:tr w:rsidR="002E40EA" w:rsidRPr="002E40EA" w14:paraId="0C7F2EA5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49F35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Metropolitano (Ozama)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C7B0F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80%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9E13D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80%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2C57D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80%</w:t>
            </w:r>
          </w:p>
        </w:tc>
      </w:tr>
      <w:tr w:rsidR="002E40EA" w:rsidRPr="002E40EA" w14:paraId="42077B25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D2884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Valdesia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808C1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63%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47B73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63%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0D27A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63%</w:t>
            </w:r>
          </w:p>
        </w:tc>
      </w:tr>
      <w:tr w:rsidR="002E40EA" w:rsidRPr="002E40EA" w14:paraId="6E6B783F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C18B4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Norcentral (Cibao Norte)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C7833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97%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C08F5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97%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05CF9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97%</w:t>
            </w:r>
          </w:p>
        </w:tc>
      </w:tr>
      <w:tr w:rsidR="002E40EA" w:rsidRPr="002E40EA" w14:paraId="281B6C16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10724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Nordeste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BCC77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73%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FC9A5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73%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7A5AB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73%</w:t>
            </w:r>
          </w:p>
        </w:tc>
      </w:tr>
      <w:tr w:rsidR="002E40EA" w:rsidRPr="002E40EA" w14:paraId="087C8E7F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E4F19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Enriquillo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D5A62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90%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13572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90%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C3A12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90%</w:t>
            </w:r>
          </w:p>
        </w:tc>
      </w:tr>
      <w:tr w:rsidR="002E40EA" w:rsidRPr="002E40EA" w14:paraId="0F4868A5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35C54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Este (Higuamo y Yuma)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9D337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98%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8B082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98%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848A9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98%</w:t>
            </w:r>
          </w:p>
        </w:tc>
      </w:tr>
      <w:tr w:rsidR="002E40EA" w:rsidRPr="002E40EA" w14:paraId="0C289E53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32EF9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El Valle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DE6AB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67%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6EA4B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67%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6ED40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67%</w:t>
            </w:r>
          </w:p>
        </w:tc>
      </w:tr>
      <w:tr w:rsidR="002E40EA" w:rsidRPr="002E40EA" w14:paraId="72C94109" w14:textId="77777777" w:rsidTr="002E40EA">
        <w:trPr>
          <w:trHeight w:val="57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E831D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Cibao Occidental (Noroeste)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8A26A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88%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B7CCC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88%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FF721A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88%</w:t>
            </w:r>
          </w:p>
        </w:tc>
      </w:tr>
      <w:tr w:rsidR="002E40EA" w:rsidRPr="002E40EA" w14:paraId="1E73F322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0DE32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Cibao Sur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8FB9B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37%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9422C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40%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C7C29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color w:val="000000"/>
                <w:lang w:val="en-US"/>
              </w:rPr>
              <w:t>33%</w:t>
            </w:r>
          </w:p>
        </w:tc>
      </w:tr>
      <w:tr w:rsidR="002E40EA" w:rsidRPr="002E40EA" w14:paraId="389FA186" w14:textId="77777777" w:rsidTr="002E40EA">
        <w:trPr>
          <w:trHeight w:val="300"/>
        </w:trPr>
        <w:tc>
          <w:tcPr>
            <w:tcW w:w="2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14328B4" w14:textId="77777777" w:rsidR="002E40EA" w:rsidRPr="002E40EA" w:rsidRDefault="002E40EA" w:rsidP="002E40EA">
            <w:pPr>
              <w:spacing w:after="0" w:line="240" w:lineRule="auto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Promedio General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687D7AEC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77%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0E1A167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77%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AF9B4F2" w14:textId="77777777" w:rsidR="002E40EA" w:rsidRPr="002E40EA" w:rsidRDefault="002E40EA" w:rsidP="002E40EA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</w:pPr>
            <w:r w:rsidRPr="002E40EA">
              <w:rPr>
                <w:rFonts w:ascii="Georgia Pro Cond" w:eastAsia="Times New Roman" w:hAnsi="Georgia Pro Cond" w:cs="Calibri"/>
                <w:b/>
                <w:bCs/>
                <w:color w:val="000000"/>
                <w:lang w:val="en-US"/>
              </w:rPr>
              <w:t>77%</w:t>
            </w:r>
          </w:p>
        </w:tc>
      </w:tr>
    </w:tbl>
    <w:p w14:paraId="660FB760" w14:textId="77777777" w:rsidR="00151C79" w:rsidRDefault="00151C79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0017CECF" w14:textId="77777777" w:rsidR="00151C79" w:rsidRPr="008335FE" w:rsidRDefault="00151C79" w:rsidP="00151C79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29920A22" w14:textId="742207AD" w:rsidR="00D448AC" w:rsidRDefault="00151C79" w:rsidP="00D448AC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D448AC">
        <w:rPr>
          <w:rFonts w:ascii="Georgia Pro Cond" w:hAnsi="Georgia Pro Cond" w:cs="Times New Roman"/>
        </w:rPr>
        <w:t xml:space="preserve">Siete (7) actividades y 15 </w:t>
      </w:r>
      <w:r w:rsidR="00D448AC" w:rsidRPr="00D448AC">
        <w:rPr>
          <w:rFonts w:ascii="Georgia Pro Cond" w:hAnsi="Georgia Pro Cond" w:cs="Times New Roman"/>
        </w:rPr>
        <w:t xml:space="preserve">quince (15) acciones programáticas objeto de evaluación </w:t>
      </w:r>
      <w:r w:rsidR="00070406">
        <w:rPr>
          <w:rFonts w:ascii="Georgia Pro Cond" w:hAnsi="Georgia Pro Cond" w:cs="Times New Roman"/>
        </w:rPr>
        <w:t>en cada región.</w:t>
      </w:r>
    </w:p>
    <w:p w14:paraId="246A7D22" w14:textId="6E90F816" w:rsidR="00B62FCD" w:rsidRDefault="003E57A8" w:rsidP="00B62FCD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CRUE Metropolitano</w:t>
      </w:r>
      <w:r w:rsidR="00C9115A">
        <w:rPr>
          <w:rFonts w:ascii="Georgia Pro Cond" w:hAnsi="Georgia Pro Cond" w:cs="Times New Roman"/>
        </w:rPr>
        <w:t xml:space="preserve"> (Ozama)</w:t>
      </w:r>
      <w:r w:rsidR="00644E86">
        <w:rPr>
          <w:rFonts w:ascii="Georgia Pro Cond" w:hAnsi="Georgia Pro Cond" w:cs="Times New Roman"/>
        </w:rPr>
        <w:t>:</w:t>
      </w:r>
      <w:r>
        <w:rPr>
          <w:rFonts w:ascii="Georgia Pro Cond" w:hAnsi="Georgia Pro Cond" w:cs="Times New Roman"/>
        </w:rPr>
        <w:t xml:space="preserve"> una (1) actividad fraccionada</w:t>
      </w:r>
      <w:bookmarkStart w:id="2" w:name="_Hlk219291716"/>
      <w:r w:rsidR="00644E86">
        <w:rPr>
          <w:rFonts w:ascii="Georgia Pro Cond" w:hAnsi="Georgia Pro Cond" w:cs="Times New Roman"/>
        </w:rPr>
        <w:t>, afectando la puntuación</w:t>
      </w:r>
      <w:bookmarkEnd w:id="2"/>
      <w:r>
        <w:rPr>
          <w:rFonts w:ascii="Georgia Pro Cond" w:hAnsi="Georgia Pro Cond" w:cs="Times New Roman"/>
        </w:rPr>
        <w:t>.</w:t>
      </w:r>
    </w:p>
    <w:p w14:paraId="66FFA173" w14:textId="583A287C" w:rsidR="003E57A8" w:rsidRDefault="003E57A8" w:rsidP="00B62FCD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CRUE Valdesia</w:t>
      </w:r>
      <w:r w:rsidR="00644E86">
        <w:rPr>
          <w:rFonts w:ascii="Georgia Pro Cond" w:hAnsi="Georgia Pro Cond" w:cs="Times New Roman"/>
        </w:rPr>
        <w:t>: no se valida reporte de tres (3) actividades y se fracciona una (1) actividad,</w:t>
      </w:r>
      <w:r w:rsidR="00644E86">
        <w:rPr>
          <w:rFonts w:ascii="Georgia Pro Cond" w:hAnsi="Georgia Pro Cond" w:cs="Times New Roman"/>
        </w:rPr>
        <w:t xml:space="preserve"> afectando la puntuación</w:t>
      </w:r>
      <w:r w:rsidR="00644E86">
        <w:rPr>
          <w:rFonts w:ascii="Georgia Pro Cond" w:hAnsi="Georgia Pro Cond" w:cs="Times New Roman"/>
        </w:rPr>
        <w:t>.</w:t>
      </w:r>
    </w:p>
    <w:p w14:paraId="167B49AD" w14:textId="580B41E2" w:rsidR="00644E86" w:rsidRDefault="00644E86" w:rsidP="00644E86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CRUE Cibao Norte (Norcentral):</w:t>
      </w:r>
      <w:r w:rsidRPr="00644E86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una (1) actividad fraccionada, afectando la puntuación.</w:t>
      </w:r>
    </w:p>
    <w:p w14:paraId="4D481550" w14:textId="6D4E9F46" w:rsidR="00644E86" w:rsidRDefault="00644E86" w:rsidP="00B62FCD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 xml:space="preserve">CRUE Nordeste: </w:t>
      </w:r>
      <w:r>
        <w:rPr>
          <w:rFonts w:ascii="Georgia Pro Cond" w:hAnsi="Georgia Pro Cond" w:cs="Times New Roman"/>
        </w:rPr>
        <w:t xml:space="preserve">no se valida reporte de </w:t>
      </w:r>
      <w:r>
        <w:rPr>
          <w:rFonts w:ascii="Georgia Pro Cond" w:hAnsi="Georgia Pro Cond" w:cs="Times New Roman"/>
        </w:rPr>
        <w:t>dos</w:t>
      </w:r>
      <w:r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2</w:t>
      </w:r>
      <w:r>
        <w:rPr>
          <w:rFonts w:ascii="Georgia Pro Cond" w:hAnsi="Georgia Pro Cond" w:cs="Times New Roman"/>
        </w:rPr>
        <w:t>) actividades y se fracciona</w:t>
      </w:r>
      <w:r>
        <w:rPr>
          <w:rFonts w:ascii="Georgia Pro Cond" w:hAnsi="Georgia Pro Cond" w:cs="Times New Roman"/>
        </w:rPr>
        <w:t>n</w:t>
      </w:r>
      <w:r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dos</w:t>
      </w:r>
      <w:r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2</w:t>
      </w:r>
      <w:r>
        <w:rPr>
          <w:rFonts w:ascii="Georgia Pro Cond" w:hAnsi="Georgia Pro Cond" w:cs="Times New Roman"/>
        </w:rPr>
        <w:t>) actividad</w:t>
      </w:r>
      <w:r>
        <w:rPr>
          <w:rFonts w:ascii="Georgia Pro Cond" w:hAnsi="Georgia Pro Cond" w:cs="Times New Roman"/>
        </w:rPr>
        <w:t>es</w:t>
      </w:r>
      <w:r>
        <w:rPr>
          <w:rFonts w:ascii="Georgia Pro Cond" w:hAnsi="Georgia Pro Cond" w:cs="Times New Roman"/>
        </w:rPr>
        <w:t>, afectando la puntuación.</w:t>
      </w:r>
    </w:p>
    <w:p w14:paraId="6EEED1DF" w14:textId="280A2F4F" w:rsidR="00644E86" w:rsidRDefault="00644E86" w:rsidP="00B62FCD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lastRenderedPageBreak/>
        <w:t xml:space="preserve">CRUE Enriquillo: </w:t>
      </w:r>
      <w:r>
        <w:rPr>
          <w:rFonts w:ascii="Georgia Pro Cond" w:hAnsi="Georgia Pro Cond" w:cs="Times New Roman"/>
        </w:rPr>
        <w:t>una (1) actividad fraccionada, afectando la puntuación.</w:t>
      </w:r>
    </w:p>
    <w:p w14:paraId="19E7F9D5" w14:textId="77777777" w:rsidR="00644E86" w:rsidRDefault="00644E86" w:rsidP="00644E86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 xml:space="preserve">CRUE Este (Yuma e Higuamo): </w:t>
      </w:r>
      <w:r>
        <w:rPr>
          <w:rFonts w:ascii="Georgia Pro Cond" w:hAnsi="Georgia Pro Cond" w:cs="Times New Roman"/>
        </w:rPr>
        <w:t>una (1) actividad fraccionada, afectando la puntuación.</w:t>
      </w:r>
    </w:p>
    <w:p w14:paraId="1EB2876F" w14:textId="52790A6B" w:rsidR="00644E86" w:rsidRDefault="00644E86" w:rsidP="00B62FCD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 xml:space="preserve">CRUE El Valle: </w:t>
      </w:r>
      <w:r>
        <w:rPr>
          <w:rFonts w:ascii="Georgia Pro Cond" w:hAnsi="Georgia Pro Cond" w:cs="Times New Roman"/>
        </w:rPr>
        <w:t xml:space="preserve">no se valida reporte de </w:t>
      </w:r>
      <w:r>
        <w:rPr>
          <w:rFonts w:ascii="Georgia Pro Cond" w:hAnsi="Georgia Pro Cond" w:cs="Times New Roman"/>
        </w:rPr>
        <w:t>tres</w:t>
      </w:r>
      <w:r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3</w:t>
      </w:r>
      <w:r>
        <w:rPr>
          <w:rFonts w:ascii="Georgia Pro Cond" w:hAnsi="Georgia Pro Cond" w:cs="Times New Roman"/>
        </w:rPr>
        <w:t>) actividades, afectando la puntuación.</w:t>
      </w:r>
    </w:p>
    <w:p w14:paraId="432A8D3C" w14:textId="7DC84B4B" w:rsidR="00644E86" w:rsidRDefault="00644E86" w:rsidP="00B62FCD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CRUE Cibao Noroeste (Occidental):</w:t>
      </w:r>
      <w:r w:rsidRPr="00644E86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una (1) actividad fraccionada, afectando la puntuación</w:t>
      </w:r>
      <w:r>
        <w:rPr>
          <w:rFonts w:ascii="Georgia Pro Cond" w:hAnsi="Georgia Pro Cond" w:cs="Times New Roman"/>
        </w:rPr>
        <w:t>.</w:t>
      </w:r>
    </w:p>
    <w:p w14:paraId="4D26E685" w14:textId="6ECD26D2" w:rsidR="00823C88" w:rsidRDefault="00644E86" w:rsidP="00D41756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 xml:space="preserve">CRUE Cibao Sur (Cibao Central): </w:t>
      </w:r>
      <w:r>
        <w:rPr>
          <w:rFonts w:ascii="Georgia Pro Cond" w:hAnsi="Georgia Pro Cond" w:cs="Times New Roman"/>
        </w:rPr>
        <w:t>no se valida reporte de tres (3) actividades</w:t>
      </w:r>
      <w:r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y se fraccionan dos (2) actividades, afectando la puntuación.</w:t>
      </w:r>
    </w:p>
    <w:p w14:paraId="5F9D3F86" w14:textId="0849F1FD" w:rsidR="00644E86" w:rsidRPr="00644E86" w:rsidRDefault="00644E86" w:rsidP="00D41756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Ver todas las recomendaciones en el MEP de cada región.</w:t>
      </w:r>
    </w:p>
    <w:p w14:paraId="0B4E8A92" w14:textId="77777777" w:rsidR="00151C79" w:rsidRPr="00CE0438" w:rsidRDefault="00151C79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91F8AB4" w14:textId="259DD399" w:rsidR="00BF4B28" w:rsidRPr="00EB00FA" w:rsidRDefault="00EB00FA" w:rsidP="009F6DE5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color w:val="006AA6"/>
        </w:rPr>
      </w:pPr>
      <w:r w:rsidRPr="00EB00FA">
        <w:rPr>
          <w:rFonts w:ascii="Georgia Pro Cond" w:hAnsi="Georgia Pro Cond" w:cs="Times New Roman"/>
          <w:b/>
          <w:bCs/>
          <w:color w:val="006AA6"/>
        </w:rPr>
        <w:t>RECOMENDACIONES GENERALES</w:t>
      </w:r>
    </w:p>
    <w:p w14:paraId="3EA84699" w14:textId="77777777" w:rsidR="00EB00FA" w:rsidRPr="00C9115A" w:rsidRDefault="00EB00FA" w:rsidP="00EB00FA">
      <w:pPr>
        <w:spacing w:line="360" w:lineRule="auto"/>
        <w:rPr>
          <w:rFonts w:ascii="Georgia Pro Cond" w:hAnsi="Georgia Pro Cond" w:cs="Times New Roman"/>
        </w:rPr>
      </w:pPr>
    </w:p>
    <w:p w14:paraId="5A8FF200" w14:textId="4EC8CBC9" w:rsidR="009F6DE5" w:rsidRPr="00C9115A" w:rsidRDefault="00EB00FA" w:rsidP="00EB00FA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A continuación, aportamos unas recomendaciones generales de cara a</w:t>
      </w:r>
      <w:r w:rsidR="005F6DDF" w:rsidRPr="00C9115A">
        <w:rPr>
          <w:rFonts w:ascii="Georgia Pro Cond" w:hAnsi="Georgia Pro Cond" w:cs="Times New Roman"/>
          <w:sz w:val="24"/>
          <w:szCs w:val="24"/>
        </w:rPr>
        <w:t xml:space="preserve"> la evaluación del trimestre </w:t>
      </w:r>
      <w:r w:rsidR="00C9115A" w:rsidRPr="00C9115A">
        <w:rPr>
          <w:rFonts w:ascii="Georgia Pro Cond" w:hAnsi="Georgia Pro Cond" w:cs="Times New Roman"/>
          <w:sz w:val="24"/>
          <w:szCs w:val="24"/>
        </w:rPr>
        <w:t>octubre</w:t>
      </w:r>
      <w:r w:rsidRPr="00C9115A">
        <w:rPr>
          <w:rFonts w:ascii="Georgia Pro Cond" w:hAnsi="Georgia Pro Cond" w:cs="Times New Roman"/>
          <w:sz w:val="24"/>
          <w:szCs w:val="24"/>
        </w:rPr>
        <w:t xml:space="preserve">- </w:t>
      </w:r>
      <w:r w:rsidR="00656F9A">
        <w:rPr>
          <w:rFonts w:ascii="Georgia Pro Cond" w:hAnsi="Georgia Pro Cond" w:cs="Times New Roman"/>
          <w:sz w:val="24"/>
          <w:szCs w:val="24"/>
        </w:rPr>
        <w:t>diciembre</w:t>
      </w:r>
      <w:r w:rsidRPr="00C9115A">
        <w:rPr>
          <w:rFonts w:ascii="Georgia Pro Cond" w:hAnsi="Georgia Pro Cond" w:cs="Times New Roman"/>
          <w:sz w:val="24"/>
          <w:szCs w:val="24"/>
        </w:rPr>
        <w:t xml:space="preserve"> 202</w:t>
      </w:r>
      <w:r w:rsidR="005F6DDF" w:rsidRPr="00C9115A">
        <w:rPr>
          <w:rFonts w:ascii="Georgia Pro Cond" w:hAnsi="Georgia Pro Cond" w:cs="Times New Roman"/>
          <w:sz w:val="24"/>
          <w:szCs w:val="24"/>
        </w:rPr>
        <w:t>5</w:t>
      </w:r>
      <w:r w:rsidRPr="00C9115A">
        <w:rPr>
          <w:rFonts w:ascii="Georgia Pro Cond" w:hAnsi="Georgia Pro Cond" w:cs="Times New Roman"/>
          <w:sz w:val="24"/>
          <w:szCs w:val="24"/>
        </w:rPr>
        <w:t>, especialmente asociadas a la gestión de los potenciales riesgos y en miras de mantener el actual nivel de cumplimiento de la programación.</w:t>
      </w:r>
    </w:p>
    <w:p w14:paraId="4787F86E" w14:textId="77777777" w:rsidR="00EB00FA" w:rsidRPr="00C9115A" w:rsidRDefault="00EB00FA" w:rsidP="004C1C1E">
      <w:pPr>
        <w:pStyle w:val="Prrafodelista"/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1BEC9B57" w14:textId="77777777" w:rsidR="004C1C1E" w:rsidRPr="00C9115A" w:rsidRDefault="004C1C1E" w:rsidP="004C1C1E">
      <w:pPr>
        <w:pStyle w:val="Prrafodelista"/>
        <w:numPr>
          <w:ilvl w:val="0"/>
          <w:numId w:val="20"/>
        </w:numPr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Validar que las evidencias cuenten con la firma y el sello del/de la responsable de ejecutar la actividad antes de ser enviadas.</w:t>
      </w:r>
    </w:p>
    <w:p w14:paraId="5F102C4C" w14:textId="77777777" w:rsidR="004C1C1E" w:rsidRPr="00C9115A" w:rsidRDefault="004C1C1E" w:rsidP="004C1C1E">
      <w:pPr>
        <w:pStyle w:val="Prrafodelista"/>
        <w:ind w:left="0"/>
        <w:jc w:val="both"/>
        <w:rPr>
          <w:rFonts w:ascii="Georgia Pro Cond" w:hAnsi="Georgia Pro Cond" w:cs="Times New Roman"/>
          <w:sz w:val="24"/>
          <w:szCs w:val="24"/>
        </w:rPr>
      </w:pPr>
    </w:p>
    <w:p w14:paraId="0A805BB2" w14:textId="77777777" w:rsidR="004C1C1E" w:rsidRPr="00C9115A" w:rsidRDefault="004C1C1E" w:rsidP="004C1C1E">
      <w:pPr>
        <w:pStyle w:val="Prrafodelista"/>
        <w:numPr>
          <w:ilvl w:val="0"/>
          <w:numId w:val="20"/>
        </w:numPr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Evitar la reprogramación de actividades. En caso de ser necesario, realizar la solicitud antes de finalizar el trimestre.</w:t>
      </w:r>
    </w:p>
    <w:p w14:paraId="794A6758" w14:textId="77777777" w:rsidR="004C1C1E" w:rsidRPr="00C9115A" w:rsidRDefault="004C1C1E" w:rsidP="004C1C1E">
      <w:pPr>
        <w:pStyle w:val="Prrafodelista"/>
        <w:ind w:left="0"/>
        <w:jc w:val="both"/>
        <w:rPr>
          <w:rFonts w:ascii="Georgia Pro Cond" w:hAnsi="Georgia Pro Cond" w:cs="Times New Roman"/>
          <w:sz w:val="24"/>
          <w:szCs w:val="24"/>
        </w:rPr>
      </w:pPr>
    </w:p>
    <w:p w14:paraId="366B9733" w14:textId="77777777" w:rsidR="004C1C1E" w:rsidRPr="00C9115A" w:rsidRDefault="004C1C1E" w:rsidP="004C1C1E">
      <w:pPr>
        <w:pStyle w:val="Prrafodelista"/>
        <w:numPr>
          <w:ilvl w:val="0"/>
          <w:numId w:val="20"/>
        </w:numPr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Cargar las evidencias en el sistema dentro de los primeros cinco (5) días del mes posterior al cierre del trimestre.</w:t>
      </w:r>
    </w:p>
    <w:p w14:paraId="58945FA9" w14:textId="77777777" w:rsidR="004C1C1E" w:rsidRPr="00C9115A" w:rsidRDefault="004C1C1E" w:rsidP="004C1C1E">
      <w:pPr>
        <w:pStyle w:val="Prrafodelista"/>
        <w:ind w:left="0"/>
        <w:jc w:val="both"/>
        <w:rPr>
          <w:rFonts w:ascii="Georgia Pro Cond" w:hAnsi="Georgia Pro Cond" w:cs="Times New Roman"/>
          <w:sz w:val="24"/>
          <w:szCs w:val="24"/>
        </w:rPr>
      </w:pPr>
    </w:p>
    <w:p w14:paraId="0DC93592" w14:textId="77777777" w:rsidR="00D448AC" w:rsidRPr="00C9115A" w:rsidRDefault="004C1C1E" w:rsidP="00D448AC">
      <w:pPr>
        <w:pStyle w:val="Prrafodelista"/>
        <w:numPr>
          <w:ilvl w:val="0"/>
          <w:numId w:val="20"/>
        </w:numPr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Utilizar los formatos institucionales disponibles en el Repositorio Institucional (informes, reportes, listados de participantes, agendas, entre otros).</w:t>
      </w:r>
    </w:p>
    <w:p w14:paraId="7B18CF4B" w14:textId="77777777" w:rsidR="00D448AC" w:rsidRPr="00C9115A" w:rsidRDefault="00D448AC" w:rsidP="00D448AC">
      <w:pPr>
        <w:pStyle w:val="Prrafodelista"/>
        <w:rPr>
          <w:rFonts w:ascii="Georgia Pro Cond" w:hAnsi="Georgia Pro Cond" w:cs="Times New Roman"/>
          <w:sz w:val="24"/>
          <w:szCs w:val="24"/>
        </w:rPr>
      </w:pPr>
    </w:p>
    <w:p w14:paraId="6FC4A325" w14:textId="122DC907" w:rsidR="00D448AC" w:rsidRPr="00C9115A" w:rsidRDefault="00D448AC" w:rsidP="00D448AC">
      <w:pPr>
        <w:pStyle w:val="Prrafodelista"/>
        <w:numPr>
          <w:ilvl w:val="0"/>
          <w:numId w:val="20"/>
        </w:numPr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Asegurarse de que las evidencias virtuales (fotografías, capturas de pantalla, etc.) tengan buena calidad. Estas deben mostrar claramente la fecha de la actividad.</w:t>
      </w:r>
    </w:p>
    <w:p w14:paraId="78ECC16F" w14:textId="77777777" w:rsidR="004C1C1E" w:rsidRPr="00C9115A" w:rsidRDefault="004C1C1E" w:rsidP="004C1C1E">
      <w:pPr>
        <w:pStyle w:val="Prrafodelista"/>
        <w:ind w:left="0"/>
        <w:jc w:val="both"/>
        <w:rPr>
          <w:rFonts w:ascii="Georgia Pro Cond" w:hAnsi="Georgia Pro Cond" w:cs="Times New Roman"/>
          <w:sz w:val="24"/>
          <w:szCs w:val="24"/>
        </w:rPr>
      </w:pPr>
    </w:p>
    <w:p w14:paraId="2DC5AD2C" w14:textId="77777777" w:rsidR="004C1C1E" w:rsidRPr="00C9115A" w:rsidRDefault="004C1C1E" w:rsidP="004C1C1E">
      <w:pPr>
        <w:pStyle w:val="Prrafodelista"/>
        <w:numPr>
          <w:ilvl w:val="0"/>
          <w:numId w:val="20"/>
        </w:numPr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Reportar únicamente la evidencia establecida en el POA, ya que es la que valida la ejecución de la actividad correspondiente.</w:t>
      </w:r>
    </w:p>
    <w:p w14:paraId="13912F8D" w14:textId="77777777" w:rsidR="004C1C1E" w:rsidRPr="00C9115A" w:rsidRDefault="004C1C1E" w:rsidP="004C1C1E">
      <w:pPr>
        <w:pStyle w:val="Prrafodelista"/>
        <w:ind w:left="0"/>
        <w:jc w:val="both"/>
        <w:rPr>
          <w:rFonts w:ascii="Georgia Pro Cond" w:hAnsi="Georgia Pro Cond" w:cs="Times New Roman"/>
          <w:sz w:val="24"/>
          <w:szCs w:val="24"/>
        </w:rPr>
      </w:pPr>
    </w:p>
    <w:p w14:paraId="7A37443A" w14:textId="43DA0166" w:rsidR="00C54537" w:rsidRPr="00C9115A" w:rsidRDefault="004C1C1E" w:rsidP="004C1C1E">
      <w:pPr>
        <w:pStyle w:val="Prrafodelista"/>
        <w:numPr>
          <w:ilvl w:val="0"/>
          <w:numId w:val="20"/>
        </w:numPr>
        <w:jc w:val="both"/>
        <w:rPr>
          <w:rFonts w:ascii="Georgia Pro Cond" w:hAnsi="Georgia Pro Cond" w:cs="Times New Roman"/>
          <w:sz w:val="24"/>
          <w:szCs w:val="24"/>
        </w:rPr>
      </w:pPr>
      <w:r w:rsidRPr="00C9115A">
        <w:rPr>
          <w:rFonts w:ascii="Georgia Pro Cond" w:hAnsi="Georgia Pro Cond" w:cs="Times New Roman"/>
          <w:sz w:val="24"/>
          <w:szCs w:val="24"/>
        </w:rPr>
        <w:t>Codificar los documentos de acuerdo con lo programado en el POA, para asegurar la trazabilidad y correcta verificación.</w:t>
      </w:r>
    </w:p>
    <w:p w14:paraId="0DECF2DE" w14:textId="77777777" w:rsidR="00EB00FA" w:rsidRPr="00C9115A" w:rsidRDefault="00EB00FA" w:rsidP="00203262">
      <w:pPr>
        <w:spacing w:line="360" w:lineRule="auto"/>
        <w:ind w:left="708" w:hanging="708"/>
        <w:jc w:val="both"/>
        <w:rPr>
          <w:rFonts w:ascii="Georgia Pro Cond" w:hAnsi="Georgia Pro Cond" w:cs="Times New Roman"/>
          <w:b/>
          <w:bCs/>
          <w:sz w:val="28"/>
          <w:szCs w:val="28"/>
        </w:rPr>
      </w:pPr>
    </w:p>
    <w:p w14:paraId="58F05ABC" w14:textId="77777777" w:rsidR="00EB00FA" w:rsidRPr="00EB00FA" w:rsidRDefault="00EB00FA" w:rsidP="00EB00FA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26C1E565" w14:textId="778A23C9" w:rsidR="00824EDA" w:rsidRDefault="00824EDA" w:rsidP="00BF4B28">
      <w:pPr>
        <w:rPr>
          <w:noProof/>
        </w:rPr>
      </w:pPr>
    </w:p>
    <w:p w14:paraId="761E844F" w14:textId="1831DB7D" w:rsidR="00824EDA" w:rsidRPr="00BF4B28" w:rsidRDefault="00824EDA" w:rsidP="00644E86"/>
    <w:sectPr w:rsidR="00824EDA" w:rsidRPr="00BF4B28" w:rsidSect="0054174D">
      <w:headerReference w:type="default" r:id="rId18"/>
      <w:footerReference w:type="default" r:id="rId19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749D8" w14:textId="77777777" w:rsidR="000A5E09" w:rsidRDefault="000A5E09" w:rsidP="00E308B5">
      <w:pPr>
        <w:spacing w:after="0" w:line="240" w:lineRule="auto"/>
      </w:pPr>
      <w:r>
        <w:separator/>
      </w:r>
    </w:p>
  </w:endnote>
  <w:endnote w:type="continuationSeparator" w:id="0">
    <w:p w14:paraId="63E035CF" w14:textId="77777777" w:rsidR="000A5E09" w:rsidRDefault="000A5E09" w:rsidP="00E30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156FF" w14:textId="6D02C991" w:rsidR="001B1415" w:rsidRDefault="00E1248D">
    <w:pPr>
      <w:pStyle w:val="Piedepgina"/>
    </w:pPr>
    <w:r>
      <w:rPr>
        <w:rFonts w:ascii="Rockwell" w:hAnsi="Rockwell"/>
        <w:b/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EFBACC6" wp14:editId="1110B535">
              <wp:simplePos x="0" y="0"/>
              <wp:positionH relativeFrom="page">
                <wp:posOffset>95250</wp:posOffset>
              </wp:positionH>
              <wp:positionV relativeFrom="paragraph">
                <wp:posOffset>140970</wp:posOffset>
              </wp:positionV>
              <wp:extent cx="9295130" cy="9912"/>
              <wp:effectExtent l="19050" t="19050" r="20320" b="28575"/>
              <wp:wrapNone/>
              <wp:docPr id="15" name="Conector rec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295130" cy="9912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ysClr val="window" lastClr="FFFFFF">
                            <a:lumMod val="50000"/>
                          </a:sysClr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>
          <w:pict>
            <v:line id="Conector recto 15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o:spid="_x0000_s1026" strokecolor="#7f7f7f" strokeweight="3pt" from="7.5pt,11.1pt" to="739.4pt,11.9pt" w14:anchorId="1D544F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">
              <v:stroke joinstyle="miter"/>
              <w10:wrap anchorx="page"/>
            </v:line>
          </w:pict>
        </mc:Fallback>
      </mc:AlternateContent>
    </w:r>
    <w:r w:rsidRPr="00AF3E3D">
      <w:rPr>
        <w:rFonts w:ascii="Rockwell" w:hAnsi="Rockwell"/>
        <w:b/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F7D3436" wp14:editId="07A0A4A0">
              <wp:simplePos x="0" y="0"/>
              <wp:positionH relativeFrom="page">
                <wp:posOffset>89535</wp:posOffset>
              </wp:positionH>
              <wp:positionV relativeFrom="paragraph">
                <wp:posOffset>7620</wp:posOffset>
              </wp:positionV>
              <wp:extent cx="7759700" cy="95250"/>
              <wp:effectExtent l="0" t="0" r="12700" b="19050"/>
              <wp:wrapSquare wrapText="bothSides"/>
              <wp:docPr id="1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59700" cy="95250"/>
                      </a:xfrm>
                      <a:prstGeom prst="rect">
                        <a:avLst/>
                      </a:prstGeom>
                      <a:solidFill>
                        <a:srgbClr val="C50E3C"/>
                      </a:solidFill>
                      <a:ln w="9525">
                        <a:solidFill>
                          <a:srgbClr val="92D05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3CE7DD" w14:textId="77777777" w:rsidR="00E1248D" w:rsidRDefault="00E1248D" w:rsidP="00E1248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7D3436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7.05pt;margin-top:.6pt;width:611pt;height:7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" fillcolor="#c50e3c" strokecolor="#92d050">
              <v:textbox>
                <w:txbxContent>
                  <w:p w14:paraId="1E3CE7DD" w14:textId="77777777" w:rsidR="00E1248D" w:rsidRDefault="00E1248D" w:rsidP="00E1248D"/>
                </w:txbxContent>
              </v:textbox>
              <w10:wrap type="square" anchorx="page"/>
            </v:shape>
          </w:pict>
        </mc:Fallback>
      </mc:AlternateContent>
    </w:r>
    <w:r w:rsidR="001B141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676A69E" wp14:editId="3A38890D">
              <wp:simplePos x="0" y="0"/>
              <wp:positionH relativeFrom="rightMargin">
                <wp:posOffset>149225</wp:posOffset>
              </wp:positionH>
              <wp:positionV relativeFrom="bottomMargin">
                <wp:posOffset>275590</wp:posOffset>
              </wp:positionV>
              <wp:extent cx="361950" cy="323850"/>
              <wp:effectExtent l="0" t="0" r="19050" b="19050"/>
              <wp:wrapNone/>
              <wp:docPr id="9" name="Grup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1950" cy="323850"/>
                        <a:chOff x="441" y="14470"/>
                        <a:chExt cx="902" cy="690"/>
                      </a:xfrm>
                      <a:solidFill>
                        <a:srgbClr val="00B0F0"/>
                      </a:solidFill>
                    </wpg:grpSpPr>
                    <wps:wsp>
                      <wps:cNvPr id="11" name="Rectangle 53"/>
                      <wps:cNvSpPr>
                        <a:spLocks noChangeArrowheads="1"/>
                      </wps:cNvSpPr>
                      <wps:spPr bwMode="auto">
                        <a:xfrm>
                          <a:off x="831" y="14552"/>
                          <a:ext cx="512" cy="526"/>
                        </a:xfrm>
                        <a:prstGeom prst="rect">
                          <a:avLst/>
                        </a:prstGeom>
                        <a:grpFill/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Rectangle 54"/>
                      <wps:cNvSpPr>
                        <a:spLocks noChangeArrowheads="1"/>
                      </wps:cNvSpPr>
                      <wps:spPr bwMode="auto">
                        <a:xfrm>
                          <a:off x="831" y="15117"/>
                          <a:ext cx="512" cy="43"/>
                        </a:xfrm>
                        <a:prstGeom prst="rect">
                          <a:avLst/>
                        </a:prstGeom>
                        <a:grpFill/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4441271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441" y="14470"/>
                          <a:ext cx="659" cy="690"/>
                        </a:xfrm>
                        <a:prstGeom prst="rect">
                          <a:avLst/>
                        </a:pr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999EB9" w14:textId="77777777" w:rsidR="001B1415" w:rsidRPr="005502D0" w:rsidRDefault="001B1415" w:rsidP="001B1415">
                            <w:pPr>
                              <w:pStyle w:val="Piedepgina"/>
                              <w:jc w:val="right"/>
                              <w:rPr>
                                <w:b/>
                                <w:bCs/>
                                <w:i/>
                                <w:iCs/>
                                <w:color w:val="F2F2F2" w:themeColor="background1" w:themeShade="F2"/>
                                <w:sz w:val="36"/>
                                <w:szCs w:val="36"/>
                              </w:rPr>
                            </w:pPr>
                            <w:r w:rsidRPr="005502D0">
                              <w:rPr>
                                <w:color w:val="F2F2F2" w:themeColor="background1" w:themeShade="F2"/>
                              </w:rPr>
                              <w:fldChar w:fldCharType="begin"/>
                            </w:r>
                            <w:r w:rsidRPr="005502D0">
                              <w:rPr>
                                <w:color w:val="F2F2F2" w:themeColor="background1" w:themeShade="F2"/>
                              </w:rPr>
                              <w:instrText>PAGE    \* MERGEFORMAT</w:instrText>
                            </w:r>
                            <w:r w:rsidRPr="005502D0">
                              <w:rPr>
                                <w:color w:val="F2F2F2" w:themeColor="background1" w:themeShade="F2"/>
                              </w:rPr>
                              <w:fldChar w:fldCharType="separate"/>
                            </w:r>
                            <w:r w:rsidRPr="005502D0">
                              <w:rPr>
                                <w:b/>
                                <w:bCs/>
                                <w:i/>
                                <w:iCs/>
                                <w:color w:val="F2F2F2" w:themeColor="background1" w:themeShade="F2"/>
                                <w:sz w:val="36"/>
                                <w:szCs w:val="36"/>
                                <w:lang w:val="es-ES"/>
                              </w:rPr>
                              <w:t>2</w:t>
                            </w:r>
                            <w:r w:rsidRPr="005502D0">
                              <w:rPr>
                                <w:b/>
                                <w:bCs/>
                                <w:i/>
                                <w:iCs/>
                                <w:color w:val="F2F2F2" w:themeColor="background1" w:themeShade="F2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54864" tIns="0" rIns="54864" bIns="0" anchor="b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676A69E" id="Grupo 9" o:spid="_x0000_s1032" style="position:absolute;margin-left:11.75pt;margin-top:21.7pt;width:28.5pt;height:25.5pt;z-index:251659264;mso-position-horizontal-relative:right-margin-area;mso-position-vertical-relative:bottom-margin-area" coordorigin="441,14470" coordsize="902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">
              <v:rect id="Rectangle 53" o:spid="_x0000_s1033" style="position:absolute;left:831;top:14552;width:512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" filled="f" strokecolor="#943634"/>
              <v:rect id="Rectangle 54" o:spid="_x0000_s1034" style="position:absolute;left:831;top:15117;width:512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" filled="f" strokecolor="#943634"/>
              <v:shape id="Text Box 55" o:spid="_x0000_s1035" type="#_x0000_t202" style="position:absolute;left:441;top:14470;width:659;height:69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" filled="f" stroked="f">
                <v:textbox inset="4.32pt,0,4.32pt,0">
                  <w:txbxContent>
                    <w:p w14:paraId="06999EB9" w14:textId="77777777" w:rsidR="001B1415" w:rsidRPr="005502D0" w:rsidRDefault="001B1415" w:rsidP="001B1415">
                      <w:pPr>
                        <w:pStyle w:val="Piedepgina"/>
                        <w:jc w:val="right"/>
                        <w:rPr>
                          <w:b/>
                          <w:bCs/>
                          <w:i/>
                          <w:iCs/>
                          <w:color w:val="F2F2F2" w:themeColor="background1" w:themeShade="F2"/>
                          <w:sz w:val="36"/>
                          <w:szCs w:val="36"/>
                        </w:rPr>
                      </w:pPr>
                      <w:r w:rsidRPr="005502D0">
                        <w:rPr>
                          <w:color w:val="F2F2F2" w:themeColor="background1" w:themeShade="F2"/>
                        </w:rPr>
                        <w:fldChar w:fldCharType="begin"/>
                      </w:r>
                      <w:r w:rsidRPr="005502D0">
                        <w:rPr>
                          <w:color w:val="F2F2F2" w:themeColor="background1" w:themeShade="F2"/>
                        </w:rPr>
                        <w:instrText>PAGE    \* MERGEFORMAT</w:instrText>
                      </w:r>
                      <w:r w:rsidRPr="005502D0">
                        <w:rPr>
                          <w:color w:val="F2F2F2" w:themeColor="background1" w:themeShade="F2"/>
                        </w:rPr>
                        <w:fldChar w:fldCharType="separate"/>
                      </w:r>
                      <w:r w:rsidRPr="005502D0">
                        <w:rPr>
                          <w:b/>
                          <w:bCs/>
                          <w:i/>
                          <w:iCs/>
                          <w:color w:val="F2F2F2" w:themeColor="background1" w:themeShade="F2"/>
                          <w:sz w:val="36"/>
                          <w:szCs w:val="36"/>
                          <w:lang w:val="es-ES"/>
                        </w:rPr>
                        <w:t>2</w:t>
                      </w:r>
                      <w:r w:rsidRPr="005502D0">
                        <w:rPr>
                          <w:b/>
                          <w:bCs/>
                          <w:i/>
                          <w:iCs/>
                          <w:color w:val="F2F2F2" w:themeColor="background1" w:themeShade="F2"/>
                          <w:sz w:val="36"/>
                          <w:szCs w:val="36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91DBF" w14:textId="77777777" w:rsidR="000A5E09" w:rsidRDefault="000A5E09" w:rsidP="00E308B5">
      <w:pPr>
        <w:spacing w:after="0" w:line="240" w:lineRule="auto"/>
      </w:pPr>
      <w:r>
        <w:separator/>
      </w:r>
    </w:p>
  </w:footnote>
  <w:footnote w:type="continuationSeparator" w:id="0">
    <w:p w14:paraId="1064B1F0" w14:textId="77777777" w:rsidR="000A5E09" w:rsidRDefault="000A5E09" w:rsidP="00E30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16162" w14:textId="01C53D7A" w:rsidR="001B1415" w:rsidRDefault="00044671" w:rsidP="00487E36">
    <w:pPr>
      <w:pStyle w:val="Encabezado"/>
      <w:ind w:left="-1080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EAF0CED" wp14:editId="5DEA3EAD">
              <wp:simplePos x="0" y="0"/>
              <wp:positionH relativeFrom="margin">
                <wp:posOffset>3653790</wp:posOffset>
              </wp:positionH>
              <wp:positionV relativeFrom="paragraph">
                <wp:posOffset>-31115</wp:posOffset>
              </wp:positionV>
              <wp:extent cx="2038350" cy="466725"/>
              <wp:effectExtent l="0" t="0" r="0" b="9525"/>
              <wp:wrapNone/>
              <wp:docPr id="13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0" cy="466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25BFF7" w14:textId="79FCC840" w:rsidR="00750FBC" w:rsidRPr="00750FBC" w:rsidRDefault="00750FBC" w:rsidP="00750FBC">
                          <w:pPr>
                            <w:spacing w:after="0" w:line="276" w:lineRule="auto"/>
                            <w:jc w:val="right"/>
                            <w:textAlignment w:val="baseline"/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</w:pPr>
                          <w:r w:rsidRPr="00750FBC"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  <w:t>For</w:t>
                          </w:r>
                          <w:r w:rsidR="00C07C4F"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  <w:t>mato</w:t>
                          </w:r>
                          <w:r w:rsidRPr="00750FBC"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  <w:t xml:space="preserve"> de Informe</w:t>
                          </w:r>
                        </w:p>
                        <w:p w14:paraId="18423E8D" w14:textId="1C1DA623" w:rsidR="00750FBC" w:rsidRPr="009A4A4A" w:rsidRDefault="00750FBC" w:rsidP="00750FBC">
                          <w:pPr>
                            <w:spacing w:after="0" w:line="276" w:lineRule="auto"/>
                            <w:jc w:val="right"/>
                            <w:textAlignment w:val="baseline"/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</w:pPr>
                          <w:r w:rsidRPr="009A4A4A">
                            <w:rPr>
                              <w:rFonts w:ascii="Georgia Pro Cond" w:hAnsi="Georgia Pro Cond"/>
                              <w:color w:val="535355"/>
                              <w:sz w:val="20"/>
                              <w:szCs w:val="20"/>
                              <w:lang w:val="es-419"/>
                            </w:rPr>
                            <w:t>DPD-FO-00</w:t>
                          </w:r>
                          <w:r w:rsidR="009F6DE5" w:rsidRPr="009A4A4A">
                            <w:rPr>
                              <w:rFonts w:ascii="Georgia Pro Cond" w:hAnsi="Georgia Pro Cond"/>
                              <w:color w:val="535355"/>
                              <w:sz w:val="20"/>
                              <w:szCs w:val="20"/>
                              <w:lang w:val="es-419"/>
                            </w:rPr>
                            <w:t>3</w:t>
                          </w:r>
                          <w:r w:rsidRPr="009A4A4A">
                            <w:rPr>
                              <w:rFonts w:ascii="Georgia Pro Cond" w:hAnsi="Georgia Pro Cond"/>
                              <w:color w:val="535355"/>
                              <w:sz w:val="20"/>
                              <w:szCs w:val="20"/>
                              <w:lang w:val="es-419"/>
                            </w:rPr>
                            <w:t xml:space="preserve">   Revisión: 00</w:t>
                          </w:r>
                        </w:p>
                        <w:p w14:paraId="40665634" w14:textId="05FE4049" w:rsidR="00750FBC" w:rsidRPr="001B51A5" w:rsidRDefault="00750FBC" w:rsidP="00750FBC">
                          <w:pPr>
                            <w:spacing w:after="0" w:line="276" w:lineRule="auto"/>
                            <w:jc w:val="right"/>
                            <w:textAlignment w:val="baseline"/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</w:pPr>
                          <w:r w:rsidRPr="001B51A5">
                            <w:rPr>
                              <w:rFonts w:ascii="Georgia Pro Cond" w:hAnsi="Georgia Pro Cond"/>
                              <w:color w:val="535355"/>
                              <w:sz w:val="16"/>
                              <w:szCs w:val="16"/>
                              <w:lang w:val="es-419"/>
                            </w:rPr>
                            <w:t xml:space="preserve">Fecha de aprobación: </w:t>
                          </w:r>
                          <w:r w:rsidR="009F6DE5">
                            <w:rPr>
                              <w:rFonts w:ascii="Georgia Pro Cond" w:hAnsi="Georgia Pro Cond"/>
                              <w:color w:val="535355"/>
                              <w:sz w:val="16"/>
                              <w:szCs w:val="16"/>
                              <w:lang w:val="es-419"/>
                            </w:rPr>
                            <w:t>13</w:t>
                          </w:r>
                          <w:r w:rsidRPr="001B51A5">
                            <w:rPr>
                              <w:rFonts w:ascii="Georgia Pro Cond" w:hAnsi="Georgia Pro Cond"/>
                              <w:color w:val="535355"/>
                              <w:sz w:val="16"/>
                              <w:szCs w:val="16"/>
                              <w:lang w:val="es-419"/>
                            </w:rPr>
                            <w:t>/03/2023</w:t>
                          </w:r>
                        </w:p>
                      </w:txbxContent>
                    </wps:txbx>
                    <wps:bodyPr vertOverflow="clip" wrap="square" lIns="0" tIns="0" rIns="0" bIns="0" anchor="t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AF0CED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30" type="#_x0000_t202" style="position:absolute;left:0;text-align:left;margin-left:287.7pt;margin-top:-2.45pt;width:160.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" filled="f" stroked="f">
              <v:textbox inset="0,0,0,0">
                <w:txbxContent>
                  <w:p w14:paraId="5925BFF7" w14:textId="79FCC840" w:rsidR="00750FBC" w:rsidRPr="00750FBC" w:rsidRDefault="00750FBC" w:rsidP="00750FBC">
                    <w:pPr>
                      <w:spacing w:after="0" w:line="276" w:lineRule="auto"/>
                      <w:jc w:val="right"/>
                      <w:textAlignment w:val="baseline"/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</w:pPr>
                    <w:r w:rsidRPr="00750FBC"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  <w:t>For</w:t>
                    </w:r>
                    <w:r w:rsidR="00C07C4F"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  <w:t>mato</w:t>
                    </w:r>
                    <w:r w:rsidRPr="00750FBC"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  <w:t xml:space="preserve"> de Informe</w:t>
                    </w:r>
                  </w:p>
                  <w:p w14:paraId="18423E8D" w14:textId="1C1DA623" w:rsidR="00750FBC" w:rsidRPr="009A4A4A" w:rsidRDefault="00750FBC" w:rsidP="00750FBC">
                    <w:pPr>
                      <w:spacing w:after="0" w:line="276" w:lineRule="auto"/>
                      <w:jc w:val="right"/>
                      <w:textAlignment w:val="baseline"/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</w:pPr>
                    <w:r w:rsidRPr="009A4A4A">
                      <w:rPr>
                        <w:rFonts w:ascii="Georgia Pro Cond" w:hAnsi="Georgia Pro Cond"/>
                        <w:color w:val="535355"/>
                        <w:sz w:val="20"/>
                        <w:szCs w:val="20"/>
                        <w:lang w:val="es-419"/>
                      </w:rPr>
                      <w:t>DPD-FO-00</w:t>
                    </w:r>
                    <w:r w:rsidR="009F6DE5" w:rsidRPr="009A4A4A">
                      <w:rPr>
                        <w:rFonts w:ascii="Georgia Pro Cond" w:hAnsi="Georgia Pro Cond"/>
                        <w:color w:val="535355"/>
                        <w:sz w:val="20"/>
                        <w:szCs w:val="20"/>
                        <w:lang w:val="es-419"/>
                      </w:rPr>
                      <w:t>3</w:t>
                    </w:r>
                    <w:r w:rsidRPr="009A4A4A">
                      <w:rPr>
                        <w:rFonts w:ascii="Georgia Pro Cond" w:hAnsi="Georgia Pro Cond"/>
                        <w:color w:val="535355"/>
                        <w:sz w:val="20"/>
                        <w:szCs w:val="20"/>
                        <w:lang w:val="es-419"/>
                      </w:rPr>
                      <w:t xml:space="preserve">   Revisión: 00</w:t>
                    </w:r>
                  </w:p>
                  <w:p w14:paraId="40665634" w14:textId="05FE4049" w:rsidR="00750FBC" w:rsidRPr="001B51A5" w:rsidRDefault="00750FBC" w:rsidP="00750FBC">
                    <w:pPr>
                      <w:spacing w:after="0" w:line="276" w:lineRule="auto"/>
                      <w:jc w:val="right"/>
                      <w:textAlignment w:val="baseline"/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</w:pPr>
                    <w:r w:rsidRPr="001B51A5">
                      <w:rPr>
                        <w:rFonts w:ascii="Georgia Pro Cond" w:hAnsi="Georgia Pro Cond"/>
                        <w:color w:val="535355"/>
                        <w:sz w:val="16"/>
                        <w:szCs w:val="16"/>
                        <w:lang w:val="es-419"/>
                      </w:rPr>
                      <w:t xml:space="preserve">Fecha de aprobación: </w:t>
                    </w:r>
                    <w:r w:rsidR="009F6DE5">
                      <w:rPr>
                        <w:rFonts w:ascii="Georgia Pro Cond" w:hAnsi="Georgia Pro Cond"/>
                        <w:color w:val="535355"/>
                        <w:sz w:val="16"/>
                        <w:szCs w:val="16"/>
                        <w:lang w:val="es-419"/>
                      </w:rPr>
                      <w:t>13</w:t>
                    </w:r>
                    <w:r w:rsidRPr="001B51A5">
                      <w:rPr>
                        <w:rFonts w:ascii="Georgia Pro Cond" w:hAnsi="Georgia Pro Cond"/>
                        <w:color w:val="535355"/>
                        <w:sz w:val="16"/>
                        <w:szCs w:val="16"/>
                        <w:lang w:val="es-419"/>
                      </w:rPr>
                      <w:t>/03/2023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5CDF5F75" wp14:editId="4EEE0528">
          <wp:simplePos x="0" y="0"/>
          <wp:positionH relativeFrom="column">
            <wp:posOffset>-337185</wp:posOffset>
          </wp:positionH>
          <wp:positionV relativeFrom="paragraph">
            <wp:posOffset>-173990</wp:posOffset>
          </wp:positionV>
          <wp:extent cx="1444516" cy="619125"/>
          <wp:effectExtent l="0" t="0" r="0" b="0"/>
          <wp:wrapSquare wrapText="bothSides"/>
          <wp:docPr id="7" name="Imagen 7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516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5E610D" w14:textId="13D7ED42" w:rsidR="00CB1187" w:rsidRDefault="00CB1187" w:rsidP="00CB1187">
    <w:pPr>
      <w:pStyle w:val="Encabezado"/>
      <w:ind w:left="-1080"/>
    </w:pPr>
  </w:p>
  <w:p w14:paraId="5DB5BACA" w14:textId="435389D9" w:rsidR="00487E36" w:rsidRDefault="00487E36" w:rsidP="00CB1187">
    <w:pPr>
      <w:pStyle w:val="Encabezado"/>
      <w:ind w:left="-10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8026E1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C030CD"/>
    <w:multiLevelType w:val="hybridMultilevel"/>
    <w:tmpl w:val="DCFAFB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w w:val="100"/>
        <w:lang w:val="es-E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A48A5"/>
    <w:multiLevelType w:val="hybridMultilevel"/>
    <w:tmpl w:val="5A587580"/>
    <w:lvl w:ilvl="0" w:tplc="C7D83D52">
      <w:numFmt w:val="bullet"/>
      <w:lvlText w:val=""/>
      <w:lvlJc w:val="left"/>
      <w:pPr>
        <w:ind w:left="720" w:hanging="360"/>
      </w:pPr>
      <w:rPr>
        <w:rFonts w:hint="default"/>
        <w:w w:val="100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CED"/>
    <w:multiLevelType w:val="hybridMultilevel"/>
    <w:tmpl w:val="8F5C3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4B56DD"/>
    <w:multiLevelType w:val="hybridMultilevel"/>
    <w:tmpl w:val="A678F432"/>
    <w:lvl w:ilvl="0" w:tplc="CB368EE2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" w15:restartNumberingAfterBreak="0">
    <w:nsid w:val="1B733864"/>
    <w:multiLevelType w:val="hybridMultilevel"/>
    <w:tmpl w:val="1C64A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C4055C"/>
    <w:multiLevelType w:val="hybridMultilevel"/>
    <w:tmpl w:val="B344EA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2C7F6D"/>
    <w:multiLevelType w:val="hybridMultilevel"/>
    <w:tmpl w:val="BAAE1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F1B48"/>
    <w:multiLevelType w:val="hybridMultilevel"/>
    <w:tmpl w:val="A1EC82C4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3051C2"/>
    <w:multiLevelType w:val="hybridMultilevel"/>
    <w:tmpl w:val="7F38F8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0365F"/>
    <w:multiLevelType w:val="hybridMultilevel"/>
    <w:tmpl w:val="8142665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66E9F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187CB4"/>
    <w:multiLevelType w:val="hybridMultilevel"/>
    <w:tmpl w:val="A0F423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7361F7"/>
    <w:multiLevelType w:val="hybridMultilevel"/>
    <w:tmpl w:val="A95A6350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5E4126"/>
    <w:multiLevelType w:val="hybridMultilevel"/>
    <w:tmpl w:val="04B63E4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664A1F"/>
    <w:multiLevelType w:val="hybridMultilevel"/>
    <w:tmpl w:val="A732D270"/>
    <w:lvl w:ilvl="0" w:tplc="6E3A2910">
      <w:numFmt w:val="bullet"/>
      <w:lvlText w:val="-"/>
      <w:lvlJc w:val="left"/>
      <w:pPr>
        <w:ind w:left="2070" w:hanging="360"/>
      </w:pPr>
      <w:rPr>
        <w:rFonts w:ascii="Calibri" w:eastAsia="Times New Roman" w:hAnsi="Calibri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5" w15:restartNumberingAfterBreak="0">
    <w:nsid w:val="469E515E"/>
    <w:multiLevelType w:val="hybridMultilevel"/>
    <w:tmpl w:val="C6F64ED4"/>
    <w:lvl w:ilvl="0" w:tplc="F5AC629A">
      <w:numFmt w:val="bullet"/>
      <w:lvlText w:val="•"/>
      <w:lvlJc w:val="left"/>
      <w:pPr>
        <w:ind w:left="720" w:hanging="360"/>
      </w:pPr>
      <w:rPr>
        <w:rFonts w:hint="default"/>
        <w:w w:val="100"/>
        <w:lang w:val="es-E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96591E"/>
    <w:multiLevelType w:val="hybridMultilevel"/>
    <w:tmpl w:val="3C68C3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AF45DA"/>
    <w:multiLevelType w:val="hybridMultilevel"/>
    <w:tmpl w:val="571EA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4267D3"/>
    <w:multiLevelType w:val="hybridMultilevel"/>
    <w:tmpl w:val="B89A7A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4B1250"/>
    <w:multiLevelType w:val="hybridMultilevel"/>
    <w:tmpl w:val="97F4DB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733324"/>
    <w:multiLevelType w:val="multilevel"/>
    <w:tmpl w:val="4D16CC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2096512165">
    <w:abstractNumId w:val="7"/>
  </w:num>
  <w:num w:numId="2" w16cid:durableId="656226979">
    <w:abstractNumId w:val="20"/>
  </w:num>
  <w:num w:numId="3" w16cid:durableId="1816024594">
    <w:abstractNumId w:val="5"/>
  </w:num>
  <w:num w:numId="4" w16cid:durableId="930430382">
    <w:abstractNumId w:val="12"/>
  </w:num>
  <w:num w:numId="5" w16cid:durableId="1009137649">
    <w:abstractNumId w:val="10"/>
  </w:num>
  <w:num w:numId="6" w16cid:durableId="156725749">
    <w:abstractNumId w:val="8"/>
  </w:num>
  <w:num w:numId="7" w16cid:durableId="173765702">
    <w:abstractNumId w:val="13"/>
  </w:num>
  <w:num w:numId="8" w16cid:durableId="49499801">
    <w:abstractNumId w:val="17"/>
  </w:num>
  <w:num w:numId="9" w16cid:durableId="936251914">
    <w:abstractNumId w:val="0"/>
  </w:num>
  <w:num w:numId="10" w16cid:durableId="1289774453">
    <w:abstractNumId w:val="3"/>
  </w:num>
  <w:num w:numId="11" w16cid:durableId="1511144007">
    <w:abstractNumId w:val="2"/>
  </w:num>
  <w:num w:numId="12" w16cid:durableId="670256178">
    <w:abstractNumId w:val="4"/>
  </w:num>
  <w:num w:numId="13" w16cid:durableId="1851217687">
    <w:abstractNumId w:val="14"/>
  </w:num>
  <w:num w:numId="14" w16cid:durableId="1401715555">
    <w:abstractNumId w:val="15"/>
  </w:num>
  <w:num w:numId="15" w16cid:durableId="1455244872">
    <w:abstractNumId w:val="1"/>
  </w:num>
  <w:num w:numId="16" w16cid:durableId="17196748">
    <w:abstractNumId w:val="19"/>
  </w:num>
  <w:num w:numId="17" w16cid:durableId="1758939009">
    <w:abstractNumId w:val="18"/>
  </w:num>
  <w:num w:numId="18" w16cid:durableId="1052194216">
    <w:abstractNumId w:val="9"/>
  </w:num>
  <w:num w:numId="19" w16cid:durableId="241839243">
    <w:abstractNumId w:val="6"/>
  </w:num>
  <w:num w:numId="20" w16cid:durableId="1028407405">
    <w:abstractNumId w:val="16"/>
  </w:num>
  <w:num w:numId="21" w16cid:durableId="19632283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AA0"/>
    <w:rsid w:val="00010D7B"/>
    <w:rsid w:val="0003597A"/>
    <w:rsid w:val="00043248"/>
    <w:rsid w:val="00044671"/>
    <w:rsid w:val="000505D3"/>
    <w:rsid w:val="000510D0"/>
    <w:rsid w:val="00051839"/>
    <w:rsid w:val="00054BC7"/>
    <w:rsid w:val="000700D9"/>
    <w:rsid w:val="00070406"/>
    <w:rsid w:val="00071D40"/>
    <w:rsid w:val="00086D58"/>
    <w:rsid w:val="000A4863"/>
    <w:rsid w:val="000A5E09"/>
    <w:rsid w:val="000B1E3D"/>
    <w:rsid w:val="000D1079"/>
    <w:rsid w:val="000E18EC"/>
    <w:rsid w:val="000E3374"/>
    <w:rsid w:val="000E6343"/>
    <w:rsid w:val="000E7C41"/>
    <w:rsid w:val="000F49D4"/>
    <w:rsid w:val="001029AA"/>
    <w:rsid w:val="00106832"/>
    <w:rsid w:val="001103C5"/>
    <w:rsid w:val="00110C75"/>
    <w:rsid w:val="00113B6E"/>
    <w:rsid w:val="00127220"/>
    <w:rsid w:val="00130F0B"/>
    <w:rsid w:val="001422F7"/>
    <w:rsid w:val="00151C79"/>
    <w:rsid w:val="0015433F"/>
    <w:rsid w:val="00154D65"/>
    <w:rsid w:val="00166076"/>
    <w:rsid w:val="0016757B"/>
    <w:rsid w:val="0018009F"/>
    <w:rsid w:val="00185541"/>
    <w:rsid w:val="001907AD"/>
    <w:rsid w:val="001B1415"/>
    <w:rsid w:val="001B2365"/>
    <w:rsid w:val="001B23A3"/>
    <w:rsid w:val="001D43D3"/>
    <w:rsid w:val="001D4F47"/>
    <w:rsid w:val="001D507C"/>
    <w:rsid w:val="001E6EA0"/>
    <w:rsid w:val="001F053A"/>
    <w:rsid w:val="001F1305"/>
    <w:rsid w:val="001F20AC"/>
    <w:rsid w:val="001F223F"/>
    <w:rsid w:val="001F63DA"/>
    <w:rsid w:val="00203262"/>
    <w:rsid w:val="002141BD"/>
    <w:rsid w:val="00221D6B"/>
    <w:rsid w:val="00223F17"/>
    <w:rsid w:val="00230A04"/>
    <w:rsid w:val="002361F2"/>
    <w:rsid w:val="002508AB"/>
    <w:rsid w:val="0025125B"/>
    <w:rsid w:val="00252CD5"/>
    <w:rsid w:val="0026011E"/>
    <w:rsid w:val="0026035D"/>
    <w:rsid w:val="00261998"/>
    <w:rsid w:val="0027269C"/>
    <w:rsid w:val="0028071D"/>
    <w:rsid w:val="00283C1D"/>
    <w:rsid w:val="00284284"/>
    <w:rsid w:val="00287E38"/>
    <w:rsid w:val="00291901"/>
    <w:rsid w:val="002A051F"/>
    <w:rsid w:val="002A0BF7"/>
    <w:rsid w:val="002A62A1"/>
    <w:rsid w:val="002C14D6"/>
    <w:rsid w:val="002E28E0"/>
    <w:rsid w:val="002E40EA"/>
    <w:rsid w:val="002F40A0"/>
    <w:rsid w:val="00301144"/>
    <w:rsid w:val="00304325"/>
    <w:rsid w:val="00323F09"/>
    <w:rsid w:val="003318E9"/>
    <w:rsid w:val="00333443"/>
    <w:rsid w:val="00341025"/>
    <w:rsid w:val="00352457"/>
    <w:rsid w:val="00352F36"/>
    <w:rsid w:val="00365D36"/>
    <w:rsid w:val="00373880"/>
    <w:rsid w:val="00374E1E"/>
    <w:rsid w:val="00397045"/>
    <w:rsid w:val="003A7BB1"/>
    <w:rsid w:val="003C67BC"/>
    <w:rsid w:val="003E339A"/>
    <w:rsid w:val="003E3EAE"/>
    <w:rsid w:val="003E57A8"/>
    <w:rsid w:val="00403916"/>
    <w:rsid w:val="00417DE4"/>
    <w:rsid w:val="00420805"/>
    <w:rsid w:val="0042324F"/>
    <w:rsid w:val="00426BA7"/>
    <w:rsid w:val="00436F63"/>
    <w:rsid w:val="00441980"/>
    <w:rsid w:val="00452561"/>
    <w:rsid w:val="00453EC8"/>
    <w:rsid w:val="0048172E"/>
    <w:rsid w:val="00487E36"/>
    <w:rsid w:val="00490069"/>
    <w:rsid w:val="00490DA5"/>
    <w:rsid w:val="00495D96"/>
    <w:rsid w:val="00496A55"/>
    <w:rsid w:val="004A2C85"/>
    <w:rsid w:val="004A4F7B"/>
    <w:rsid w:val="004A7C1A"/>
    <w:rsid w:val="004B2C7D"/>
    <w:rsid w:val="004C128C"/>
    <w:rsid w:val="004C1C1E"/>
    <w:rsid w:val="004C4ACA"/>
    <w:rsid w:val="004C642B"/>
    <w:rsid w:val="004CD17E"/>
    <w:rsid w:val="004D2193"/>
    <w:rsid w:val="004E3AA0"/>
    <w:rsid w:val="00502F8D"/>
    <w:rsid w:val="00507278"/>
    <w:rsid w:val="00511F70"/>
    <w:rsid w:val="00523A54"/>
    <w:rsid w:val="0052483A"/>
    <w:rsid w:val="0054174D"/>
    <w:rsid w:val="00555166"/>
    <w:rsid w:val="00555951"/>
    <w:rsid w:val="005820AF"/>
    <w:rsid w:val="00582A1D"/>
    <w:rsid w:val="00587E71"/>
    <w:rsid w:val="005B153C"/>
    <w:rsid w:val="005B5F17"/>
    <w:rsid w:val="005C06F7"/>
    <w:rsid w:val="005C7079"/>
    <w:rsid w:val="005C70A0"/>
    <w:rsid w:val="005C72FF"/>
    <w:rsid w:val="005D7E44"/>
    <w:rsid w:val="005E28EE"/>
    <w:rsid w:val="005F0A94"/>
    <w:rsid w:val="005F1608"/>
    <w:rsid w:val="005F4101"/>
    <w:rsid w:val="005F6DDF"/>
    <w:rsid w:val="0060289D"/>
    <w:rsid w:val="006121AA"/>
    <w:rsid w:val="00613153"/>
    <w:rsid w:val="00622B8B"/>
    <w:rsid w:val="00623844"/>
    <w:rsid w:val="006319C5"/>
    <w:rsid w:val="00636E52"/>
    <w:rsid w:val="006432ED"/>
    <w:rsid w:val="00643D96"/>
    <w:rsid w:val="00644E86"/>
    <w:rsid w:val="0065113A"/>
    <w:rsid w:val="00656F9A"/>
    <w:rsid w:val="00657D42"/>
    <w:rsid w:val="00664438"/>
    <w:rsid w:val="00666B65"/>
    <w:rsid w:val="006709E3"/>
    <w:rsid w:val="00684701"/>
    <w:rsid w:val="006A4A08"/>
    <w:rsid w:val="006B03D6"/>
    <w:rsid w:val="006C6E41"/>
    <w:rsid w:val="006C7E22"/>
    <w:rsid w:val="006D6FF1"/>
    <w:rsid w:val="006E5F5F"/>
    <w:rsid w:val="006F0CCF"/>
    <w:rsid w:val="006F1997"/>
    <w:rsid w:val="006F402A"/>
    <w:rsid w:val="006F7CB5"/>
    <w:rsid w:val="00701921"/>
    <w:rsid w:val="0071656F"/>
    <w:rsid w:val="007230A6"/>
    <w:rsid w:val="007237EF"/>
    <w:rsid w:val="007340B2"/>
    <w:rsid w:val="0074015C"/>
    <w:rsid w:val="0074034C"/>
    <w:rsid w:val="00744907"/>
    <w:rsid w:val="00745B1B"/>
    <w:rsid w:val="007474A0"/>
    <w:rsid w:val="00750FBC"/>
    <w:rsid w:val="00751F96"/>
    <w:rsid w:val="007521F0"/>
    <w:rsid w:val="007527D3"/>
    <w:rsid w:val="00752DDA"/>
    <w:rsid w:val="007578F9"/>
    <w:rsid w:val="00782A79"/>
    <w:rsid w:val="00785378"/>
    <w:rsid w:val="00785EC8"/>
    <w:rsid w:val="00791C5A"/>
    <w:rsid w:val="00793DBA"/>
    <w:rsid w:val="007A1B6E"/>
    <w:rsid w:val="007A6C95"/>
    <w:rsid w:val="007B4275"/>
    <w:rsid w:val="007C395C"/>
    <w:rsid w:val="007D6450"/>
    <w:rsid w:val="007E3232"/>
    <w:rsid w:val="007E5486"/>
    <w:rsid w:val="00800A58"/>
    <w:rsid w:val="00805471"/>
    <w:rsid w:val="008069EB"/>
    <w:rsid w:val="00811A7A"/>
    <w:rsid w:val="00811FFE"/>
    <w:rsid w:val="008121CC"/>
    <w:rsid w:val="00823C88"/>
    <w:rsid w:val="00824EDA"/>
    <w:rsid w:val="00825FBC"/>
    <w:rsid w:val="00826F02"/>
    <w:rsid w:val="0083347A"/>
    <w:rsid w:val="008335FE"/>
    <w:rsid w:val="00840A18"/>
    <w:rsid w:val="00842431"/>
    <w:rsid w:val="0084281F"/>
    <w:rsid w:val="00860376"/>
    <w:rsid w:val="00860449"/>
    <w:rsid w:val="0086078B"/>
    <w:rsid w:val="008803B1"/>
    <w:rsid w:val="00882300"/>
    <w:rsid w:val="00882433"/>
    <w:rsid w:val="0089431C"/>
    <w:rsid w:val="008C0FA1"/>
    <w:rsid w:val="008C3F7F"/>
    <w:rsid w:val="008D69B9"/>
    <w:rsid w:val="008E5AE8"/>
    <w:rsid w:val="008E7438"/>
    <w:rsid w:val="008F0DB2"/>
    <w:rsid w:val="008F562C"/>
    <w:rsid w:val="0093577F"/>
    <w:rsid w:val="009370DE"/>
    <w:rsid w:val="00944406"/>
    <w:rsid w:val="0095478C"/>
    <w:rsid w:val="0097373A"/>
    <w:rsid w:val="00987A8A"/>
    <w:rsid w:val="009956D8"/>
    <w:rsid w:val="009974CB"/>
    <w:rsid w:val="009A4A4A"/>
    <w:rsid w:val="009A6477"/>
    <w:rsid w:val="009B3033"/>
    <w:rsid w:val="009C2EC6"/>
    <w:rsid w:val="009D2481"/>
    <w:rsid w:val="009E0460"/>
    <w:rsid w:val="009E384A"/>
    <w:rsid w:val="009F06DF"/>
    <w:rsid w:val="009F3AF2"/>
    <w:rsid w:val="009F6DE5"/>
    <w:rsid w:val="00A135B1"/>
    <w:rsid w:val="00A145B2"/>
    <w:rsid w:val="00A1480D"/>
    <w:rsid w:val="00A15BE8"/>
    <w:rsid w:val="00A3730C"/>
    <w:rsid w:val="00A461E1"/>
    <w:rsid w:val="00A479A6"/>
    <w:rsid w:val="00A64102"/>
    <w:rsid w:val="00A70E5B"/>
    <w:rsid w:val="00A7508F"/>
    <w:rsid w:val="00A75E58"/>
    <w:rsid w:val="00A770C4"/>
    <w:rsid w:val="00A846F9"/>
    <w:rsid w:val="00A87AC0"/>
    <w:rsid w:val="00A91705"/>
    <w:rsid w:val="00A967B7"/>
    <w:rsid w:val="00AA0A11"/>
    <w:rsid w:val="00AA68FF"/>
    <w:rsid w:val="00AC1C8E"/>
    <w:rsid w:val="00AC20F3"/>
    <w:rsid w:val="00AC632F"/>
    <w:rsid w:val="00AD25A1"/>
    <w:rsid w:val="00AD2631"/>
    <w:rsid w:val="00AE53B6"/>
    <w:rsid w:val="00AE5786"/>
    <w:rsid w:val="00AE6C19"/>
    <w:rsid w:val="00AF02C4"/>
    <w:rsid w:val="00AF2E0E"/>
    <w:rsid w:val="00AF5E79"/>
    <w:rsid w:val="00B20411"/>
    <w:rsid w:val="00B40297"/>
    <w:rsid w:val="00B47D1F"/>
    <w:rsid w:val="00B51535"/>
    <w:rsid w:val="00B62FCD"/>
    <w:rsid w:val="00B64235"/>
    <w:rsid w:val="00B80E84"/>
    <w:rsid w:val="00B85B2F"/>
    <w:rsid w:val="00B86484"/>
    <w:rsid w:val="00B91B77"/>
    <w:rsid w:val="00B9392A"/>
    <w:rsid w:val="00BA02B3"/>
    <w:rsid w:val="00BB3781"/>
    <w:rsid w:val="00BE1525"/>
    <w:rsid w:val="00BE33D3"/>
    <w:rsid w:val="00BE5052"/>
    <w:rsid w:val="00BF0D4F"/>
    <w:rsid w:val="00BF43CE"/>
    <w:rsid w:val="00BF4B28"/>
    <w:rsid w:val="00C02FEA"/>
    <w:rsid w:val="00C07288"/>
    <w:rsid w:val="00C0746A"/>
    <w:rsid w:val="00C07B88"/>
    <w:rsid w:val="00C07C4F"/>
    <w:rsid w:val="00C23874"/>
    <w:rsid w:val="00C27A7B"/>
    <w:rsid w:val="00C36B93"/>
    <w:rsid w:val="00C42D51"/>
    <w:rsid w:val="00C51BA9"/>
    <w:rsid w:val="00C54429"/>
    <w:rsid w:val="00C54537"/>
    <w:rsid w:val="00C55329"/>
    <w:rsid w:val="00C62E87"/>
    <w:rsid w:val="00C64D6C"/>
    <w:rsid w:val="00C86FF5"/>
    <w:rsid w:val="00C9115A"/>
    <w:rsid w:val="00CA22DF"/>
    <w:rsid w:val="00CB1187"/>
    <w:rsid w:val="00CD780F"/>
    <w:rsid w:val="00CE0438"/>
    <w:rsid w:val="00CE63D5"/>
    <w:rsid w:val="00CE6AB4"/>
    <w:rsid w:val="00CF1B8F"/>
    <w:rsid w:val="00D03921"/>
    <w:rsid w:val="00D15256"/>
    <w:rsid w:val="00D168BE"/>
    <w:rsid w:val="00D2541C"/>
    <w:rsid w:val="00D2636F"/>
    <w:rsid w:val="00D31AE8"/>
    <w:rsid w:val="00D3429D"/>
    <w:rsid w:val="00D41756"/>
    <w:rsid w:val="00D43EC2"/>
    <w:rsid w:val="00D44185"/>
    <w:rsid w:val="00D448AC"/>
    <w:rsid w:val="00D72147"/>
    <w:rsid w:val="00DA6EAF"/>
    <w:rsid w:val="00DA703A"/>
    <w:rsid w:val="00DB3A34"/>
    <w:rsid w:val="00DB6E73"/>
    <w:rsid w:val="00DF7EC5"/>
    <w:rsid w:val="00E002A3"/>
    <w:rsid w:val="00E1248D"/>
    <w:rsid w:val="00E15C3C"/>
    <w:rsid w:val="00E308B5"/>
    <w:rsid w:val="00E310BA"/>
    <w:rsid w:val="00E43EA2"/>
    <w:rsid w:val="00E71D92"/>
    <w:rsid w:val="00E76F65"/>
    <w:rsid w:val="00E81C0D"/>
    <w:rsid w:val="00E81EE3"/>
    <w:rsid w:val="00E82817"/>
    <w:rsid w:val="00E851E1"/>
    <w:rsid w:val="00E85439"/>
    <w:rsid w:val="00E97892"/>
    <w:rsid w:val="00E978D0"/>
    <w:rsid w:val="00EA1660"/>
    <w:rsid w:val="00EB00FA"/>
    <w:rsid w:val="00EB1BA6"/>
    <w:rsid w:val="00EE5AF2"/>
    <w:rsid w:val="00EF512D"/>
    <w:rsid w:val="00EF63C6"/>
    <w:rsid w:val="00F005B3"/>
    <w:rsid w:val="00F05C89"/>
    <w:rsid w:val="00F06AE3"/>
    <w:rsid w:val="00F11B72"/>
    <w:rsid w:val="00F15B32"/>
    <w:rsid w:val="00F167C5"/>
    <w:rsid w:val="00F52684"/>
    <w:rsid w:val="00F67ED2"/>
    <w:rsid w:val="00F77B4B"/>
    <w:rsid w:val="00F8741C"/>
    <w:rsid w:val="00F948B1"/>
    <w:rsid w:val="00FA0E2F"/>
    <w:rsid w:val="00FB0CD2"/>
    <w:rsid w:val="00FB4EF8"/>
    <w:rsid w:val="00FB5D85"/>
    <w:rsid w:val="00FD762A"/>
    <w:rsid w:val="00FE0BAE"/>
    <w:rsid w:val="00FE4CD6"/>
    <w:rsid w:val="00FE68EE"/>
    <w:rsid w:val="00FF1C8E"/>
    <w:rsid w:val="00FF55A5"/>
    <w:rsid w:val="01AB53DF"/>
    <w:rsid w:val="025B4ED3"/>
    <w:rsid w:val="029FE020"/>
    <w:rsid w:val="02C64925"/>
    <w:rsid w:val="07A2BEDD"/>
    <w:rsid w:val="0AAAF205"/>
    <w:rsid w:val="0B221175"/>
    <w:rsid w:val="0D16FF61"/>
    <w:rsid w:val="0F7B6ECB"/>
    <w:rsid w:val="0F9E9ABC"/>
    <w:rsid w:val="11B7404E"/>
    <w:rsid w:val="1237EE12"/>
    <w:rsid w:val="132926EE"/>
    <w:rsid w:val="134771C7"/>
    <w:rsid w:val="172BBB63"/>
    <w:rsid w:val="17356E56"/>
    <w:rsid w:val="1943E17F"/>
    <w:rsid w:val="1A4B47BE"/>
    <w:rsid w:val="1AE98B5D"/>
    <w:rsid w:val="1DE77BBA"/>
    <w:rsid w:val="1E00A417"/>
    <w:rsid w:val="20703B34"/>
    <w:rsid w:val="22A0207B"/>
    <w:rsid w:val="25742949"/>
    <w:rsid w:val="26DC38F8"/>
    <w:rsid w:val="278D94B2"/>
    <w:rsid w:val="278E5E00"/>
    <w:rsid w:val="2BE357D2"/>
    <w:rsid w:val="2EE8D805"/>
    <w:rsid w:val="2F3FCF6E"/>
    <w:rsid w:val="2F5FB8D8"/>
    <w:rsid w:val="306996A1"/>
    <w:rsid w:val="34089B99"/>
    <w:rsid w:val="3770FC4C"/>
    <w:rsid w:val="38174B1C"/>
    <w:rsid w:val="381FC1B9"/>
    <w:rsid w:val="39DFD575"/>
    <w:rsid w:val="3AA76787"/>
    <w:rsid w:val="3C9D3B70"/>
    <w:rsid w:val="3D0DFC36"/>
    <w:rsid w:val="3D90363C"/>
    <w:rsid w:val="3DDF0849"/>
    <w:rsid w:val="3E6792FE"/>
    <w:rsid w:val="3F042142"/>
    <w:rsid w:val="40459CF8"/>
    <w:rsid w:val="404D9C37"/>
    <w:rsid w:val="41535196"/>
    <w:rsid w:val="4231A16A"/>
    <w:rsid w:val="427F9FB2"/>
    <w:rsid w:val="461EC0D7"/>
    <w:rsid w:val="478DD815"/>
    <w:rsid w:val="481405AC"/>
    <w:rsid w:val="4929A876"/>
    <w:rsid w:val="4A2E1C2E"/>
    <w:rsid w:val="4C16E419"/>
    <w:rsid w:val="4C614938"/>
    <w:rsid w:val="514F83B5"/>
    <w:rsid w:val="5177C739"/>
    <w:rsid w:val="55F9291C"/>
    <w:rsid w:val="57BEC539"/>
    <w:rsid w:val="58F71979"/>
    <w:rsid w:val="5F5B55C2"/>
    <w:rsid w:val="5F628620"/>
    <w:rsid w:val="5FD9AD66"/>
    <w:rsid w:val="5FE2FBB2"/>
    <w:rsid w:val="6036DDF9"/>
    <w:rsid w:val="63758BCD"/>
    <w:rsid w:val="653DBA04"/>
    <w:rsid w:val="6A308AA0"/>
    <w:rsid w:val="6D8E40E2"/>
    <w:rsid w:val="6EAC0663"/>
    <w:rsid w:val="6EBB48FC"/>
    <w:rsid w:val="6EBF0B25"/>
    <w:rsid w:val="6F0E7BD2"/>
    <w:rsid w:val="7043F2D3"/>
    <w:rsid w:val="72F89B4A"/>
    <w:rsid w:val="73511FD9"/>
    <w:rsid w:val="74A23134"/>
    <w:rsid w:val="75682C5C"/>
    <w:rsid w:val="75AB8FB4"/>
    <w:rsid w:val="764ECCE8"/>
    <w:rsid w:val="767DD025"/>
    <w:rsid w:val="77476015"/>
    <w:rsid w:val="78DAFF8C"/>
    <w:rsid w:val="78E33076"/>
    <w:rsid w:val="7C4B608B"/>
    <w:rsid w:val="7CBD1961"/>
    <w:rsid w:val="7E73B31C"/>
    <w:rsid w:val="7EEB510A"/>
    <w:rsid w:val="7FC2ADCC"/>
    <w:rsid w:val="7FEBA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367A60"/>
  <w15:chartTrackingRefBased/>
  <w15:docId w15:val="{8E7E9211-BE60-4214-84DF-5E030601D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3E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43E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7388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8B5"/>
  </w:style>
  <w:style w:type="paragraph" w:styleId="Piedepgina">
    <w:name w:val="footer"/>
    <w:basedOn w:val="Normal"/>
    <w:link w:val="Piedepgina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8B5"/>
  </w:style>
  <w:style w:type="character" w:styleId="Hipervnculo">
    <w:name w:val="Hyperlink"/>
    <w:basedOn w:val="Fuentedeprrafopredeter"/>
    <w:uiPriority w:val="99"/>
    <w:unhideWhenUsed/>
    <w:rsid w:val="00E308B5"/>
    <w:rPr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unhideWhenUsed/>
    <w:rsid w:val="00E308B5"/>
    <w:pPr>
      <w:spacing w:after="100" w:line="276" w:lineRule="auto"/>
    </w:pPr>
    <w:rPr>
      <w:rFonts w:eastAsiaTheme="minorEastAsia"/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rsid w:val="00E308B5"/>
    <w:pPr>
      <w:spacing w:after="100" w:line="276" w:lineRule="auto"/>
      <w:ind w:left="220"/>
    </w:pPr>
    <w:rPr>
      <w:rFonts w:eastAsiaTheme="minorEastAsia"/>
      <w:lang w:val="es-CO" w:eastAsia="es-CO"/>
    </w:rPr>
  </w:style>
  <w:style w:type="character" w:customStyle="1" w:styleId="PrrafodelistaCar">
    <w:name w:val="Párrafo de lista Car"/>
    <w:basedOn w:val="Fuentedeprrafopredeter"/>
    <w:link w:val="Prrafodelista"/>
    <w:uiPriority w:val="99"/>
    <w:rsid w:val="00B85B2F"/>
  </w:style>
  <w:style w:type="paragraph" w:styleId="TtuloTDC">
    <w:name w:val="TOC Heading"/>
    <w:basedOn w:val="Ttulo1"/>
    <w:next w:val="Normal"/>
    <w:uiPriority w:val="39"/>
    <w:unhideWhenUsed/>
    <w:qFormat/>
    <w:rsid w:val="001B1415"/>
    <w:pPr>
      <w:outlineLvl w:val="9"/>
    </w:pPr>
    <w:rPr>
      <w:lang w:eastAsia="es-DO"/>
    </w:rPr>
  </w:style>
  <w:style w:type="paragraph" w:styleId="Sinespaciado">
    <w:name w:val="No Spacing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B1415"/>
    <w:rPr>
      <w:rFonts w:ascii="Rockwell" w:eastAsia="Rockwell" w:hAnsi="Rockwell" w:cs="Rockwell"/>
      <w:sz w:val="24"/>
      <w:szCs w:val="24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F7E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F7E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F7EC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F7EC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F7EC5"/>
    <w:rPr>
      <w:b/>
      <w:bCs/>
      <w:sz w:val="20"/>
      <w:szCs w:val="20"/>
    </w:rPr>
  </w:style>
  <w:style w:type="paragraph" w:styleId="Listaconvietas">
    <w:name w:val="List Bullet"/>
    <w:basedOn w:val="Normal"/>
    <w:uiPriority w:val="99"/>
    <w:unhideWhenUsed/>
    <w:rsid w:val="00750FBC"/>
    <w:pPr>
      <w:numPr>
        <w:numId w:val="9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D448A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5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2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34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chart" Target="charts/chart2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chart" Target="charts/chart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iomel.garcia\OneDrive%20-%20Daeh.gob.do\Desktop\Monitoreo%20POA\2025\4to%20trimestre\Detalles%20PO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iomel.garcia\OneDrive%20-%20Daeh.gob.do\Desktop\Monitoreo%20POA\2025\4to%20trimestre\Detalles%20PO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768818374531552"/>
          <c:y val="5.0203032784045344E-2"/>
          <c:w val="0.85704103891433547"/>
          <c:h val="0.4994601836933387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Hoja1!$E$4</c:f>
              <c:strCache>
                <c:ptCount val="1"/>
                <c:pt idx="0">
                  <c:v>Timestre 4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>
              <a:outerShdw blurRad="76200" dir="18900000" sy="23000" kx="-1200000" algn="bl" rotWithShape="0">
                <a:prstClr val="black">
                  <a:alpha val="20000"/>
                </a:prstClr>
              </a:outerShdw>
            </a:effectLst>
          </c:spPr>
          <c:invertIfNegative val="0"/>
          <c:dPt>
            <c:idx val="12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76200" dir="18900000" sy="23000" kx="-1200000" algn="bl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2B01-4B41-B37A-0F833F95A44C}"/>
              </c:ext>
            </c:extLst>
          </c:dPt>
          <c:dLbls>
            <c:dLbl>
              <c:idx val="11"/>
              <c:tx>
                <c:rich>
                  <a:bodyPr/>
                  <a:lstStyle/>
                  <a:p>
                    <a:fld id="{71C3A616-CBF8-4EA9-A3B4-1D3F7462EF7C}" type="VALUE">
                      <a:rPr lang="en-US">
                        <a:solidFill>
                          <a:srgbClr val="FF0000"/>
                        </a:solidFill>
                      </a:rPr>
                      <a:pPr/>
                      <a:t>[VALOR]</a:t>
                    </a:fld>
                    <a:endParaRPr lang="en-US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2B01-4B41-B37A-0F833F95A44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Hoja1!$A$5:$A$18</c:f>
              <c:strCache>
                <c:ptCount val="13"/>
                <c:pt idx="0">
                  <c:v>Administrativo Financiero</c:v>
                </c:pt>
                <c:pt idx="1">
                  <c:v>Comunicaciones</c:v>
                </c:pt>
                <c:pt idx="2">
                  <c:v>Coordinación y Enlace con la Red  de Salud</c:v>
                </c:pt>
                <c:pt idx="3">
                  <c:v>Fiscalización</c:v>
                </c:pt>
                <c:pt idx="4">
                  <c:v>Gestión de Riesgos, Preparación y Respuesta ante Desastres</c:v>
                </c:pt>
                <c:pt idx="5">
                  <c:v>Gestión Extrahospitalaria</c:v>
                </c:pt>
                <c:pt idx="6">
                  <c:v>Jurídica</c:v>
                </c:pt>
                <c:pt idx="7">
                  <c:v>Oficina de Libre Acceso a la Información</c:v>
                </c:pt>
                <c:pt idx="8">
                  <c:v>Planificacion y Desarrollo</c:v>
                </c:pt>
                <c:pt idx="9">
                  <c:v>Recursos Humanos</c:v>
                </c:pt>
                <c:pt idx="10">
                  <c:v>Seguridad</c:v>
                </c:pt>
                <c:pt idx="11">
                  <c:v>Tecnología de la Información y Comunicación</c:v>
                </c:pt>
                <c:pt idx="12">
                  <c:v>Resultado General</c:v>
                </c:pt>
              </c:strCache>
            </c:strRef>
          </c:cat>
          <c:val>
            <c:numRef>
              <c:f>Hoja1!$E$5:$E$18</c:f>
              <c:numCache>
                <c:formatCode>0%</c:formatCode>
                <c:ptCount val="13"/>
                <c:pt idx="0">
                  <c:v>0.93</c:v>
                </c:pt>
                <c:pt idx="1">
                  <c:v>1</c:v>
                </c:pt>
                <c:pt idx="2">
                  <c:v>0.88</c:v>
                </c:pt>
                <c:pt idx="3">
                  <c:v>1</c:v>
                </c:pt>
                <c:pt idx="4">
                  <c:v>1</c:v>
                </c:pt>
                <c:pt idx="5">
                  <c:v>0.97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0.97</c:v>
                </c:pt>
                <c:pt idx="11">
                  <c:v>0</c:v>
                </c:pt>
                <c:pt idx="12">
                  <c:v>0.95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B01-4B41-B37A-0F833F95A44C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974623055"/>
        <c:axId val="974625455"/>
      </c:barChart>
      <c:catAx>
        <c:axId val="9746230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effectLst/>
                <a:latin typeface="Georgia" panose="02040502050405020303" pitchFamily="18" charset="0"/>
                <a:ea typeface="+mn-ea"/>
                <a:cs typeface="+mn-cs"/>
              </a:defRPr>
            </a:pPr>
            <a:endParaRPr lang="en-US"/>
          </a:p>
        </c:txPr>
        <c:crossAx val="974625455"/>
        <c:crosses val="autoZero"/>
        <c:auto val="1"/>
        <c:lblAlgn val="ctr"/>
        <c:lblOffset val="100"/>
        <c:noMultiLvlLbl val="0"/>
      </c:catAx>
      <c:valAx>
        <c:axId val="974625455"/>
        <c:scaling>
          <c:orientation val="minMax"/>
          <c:max val="1"/>
          <c:min val="0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746230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gradFill flip="none" rotWithShape="1">
      <a:gsLst>
        <a:gs pos="0">
          <a:schemeClr val="lt1"/>
        </a:gs>
        <a:gs pos="68000">
          <a:schemeClr val="lt1">
            <a:lumMod val="85000"/>
          </a:schemeClr>
        </a:gs>
        <a:gs pos="100000">
          <a:schemeClr val="lt1"/>
        </a:gs>
      </a:gsLst>
      <a:lin ang="5400000" scaled="1"/>
      <a:tileRect/>
    </a:gra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CRUE!$B$44</c:f>
              <c:strCache>
                <c:ptCount val="1"/>
                <c:pt idx="0">
                  <c:v>% Cumplimiento Individual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Pt>
            <c:idx val="0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FD64-4F3B-A990-B1F982242DBE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FD64-4F3B-A990-B1F982242DBE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FD64-4F3B-A990-B1F982242DBE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FD64-4F3B-A990-B1F982242DBE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FD64-4F3B-A990-B1F982242DBE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FD64-4F3B-A990-B1F982242DBE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D-FD64-4F3B-A990-B1F982242DBE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F-FD64-4F3B-A990-B1F982242DBE}"/>
              </c:ext>
            </c:extLst>
          </c:dPt>
          <c:dPt>
            <c:idx val="8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11-FD64-4F3B-A990-B1F982242DB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CRUE!$A$45:$A$53</c:f>
              <c:strCache>
                <c:ptCount val="9"/>
                <c:pt idx="0">
                  <c:v>Metropolitano (Ozama)</c:v>
                </c:pt>
                <c:pt idx="1">
                  <c:v>Valdesia</c:v>
                </c:pt>
                <c:pt idx="2">
                  <c:v>Norcentral (Cibao Norte)</c:v>
                </c:pt>
                <c:pt idx="3">
                  <c:v>Nordeste</c:v>
                </c:pt>
                <c:pt idx="4">
                  <c:v>Enriquillo</c:v>
                </c:pt>
                <c:pt idx="5">
                  <c:v>Este (Higuamo y Yuma)</c:v>
                </c:pt>
                <c:pt idx="6">
                  <c:v>El Valle</c:v>
                </c:pt>
                <c:pt idx="7">
                  <c:v>Cibao Occidental (Noroeste)</c:v>
                </c:pt>
                <c:pt idx="8">
                  <c:v>Cibao Sur</c:v>
                </c:pt>
              </c:strCache>
            </c:strRef>
          </c:cat>
          <c:val>
            <c:numRef>
              <c:f>CRUE!$B$45:$B$53</c:f>
              <c:numCache>
                <c:formatCode>0%</c:formatCode>
                <c:ptCount val="9"/>
                <c:pt idx="0">
                  <c:v>0.8</c:v>
                </c:pt>
                <c:pt idx="1">
                  <c:v>0.63</c:v>
                </c:pt>
                <c:pt idx="2">
                  <c:v>0.97</c:v>
                </c:pt>
                <c:pt idx="3">
                  <c:v>0.73</c:v>
                </c:pt>
                <c:pt idx="4">
                  <c:v>0.9</c:v>
                </c:pt>
                <c:pt idx="5">
                  <c:v>0.98</c:v>
                </c:pt>
                <c:pt idx="6">
                  <c:v>0.67</c:v>
                </c:pt>
                <c:pt idx="7">
                  <c:v>0.88</c:v>
                </c:pt>
                <c:pt idx="8">
                  <c:v>0.36499999999999999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2-FD64-4F3B-A990-B1F982242DBE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1165678655"/>
        <c:axId val="1168436159"/>
      </c:barChart>
      <c:catAx>
        <c:axId val="11656786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68436159"/>
        <c:crosses val="autoZero"/>
        <c:auto val="1"/>
        <c:lblAlgn val="ctr"/>
        <c:lblOffset val="100"/>
        <c:noMultiLvlLbl val="0"/>
      </c:catAx>
      <c:valAx>
        <c:axId val="1168436159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656786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CCEE2E83847CD44A6337439EB1F4FA3" ma:contentTypeVersion="11" ma:contentTypeDescription="Crear nuevo documento." ma:contentTypeScope="" ma:versionID="8349a09b4fa6a3395ec505cda5017834">
  <xsd:schema xmlns:xsd="http://www.w3.org/2001/XMLSchema" xmlns:xs="http://www.w3.org/2001/XMLSchema" xmlns:p="http://schemas.microsoft.com/office/2006/metadata/properties" xmlns:ns2="7fe86c95-03e9-4deb-a8e3-0b2899a9f384" xmlns:ns3="84772443-38f5-42d4-bf54-1144083839b8" targetNamespace="http://schemas.microsoft.com/office/2006/metadata/properties" ma:root="true" ma:fieldsID="81c50accc44ee8df5224fbbeee3871a7" ns2:_="" ns3:_="">
    <xsd:import namespace="7fe86c95-03e9-4deb-a8e3-0b2899a9f384"/>
    <xsd:import namespace="84772443-38f5-42d4-bf54-1144083839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86c95-03e9-4deb-a8e3-0b2899a9f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d53aa4d5-997a-46cc-a987-1c7953f874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72443-38f5-42d4-bf54-1144083839b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405238-a998-4986-923e-dfc1d4aa5ee2}" ma:internalName="TaxCatchAll" ma:showField="CatchAllData" ma:web="84772443-38f5-42d4-bf54-1144083839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fe86c95-03e9-4deb-a8e3-0b2899a9f384">
      <Terms xmlns="http://schemas.microsoft.com/office/infopath/2007/PartnerControls"/>
    </lcf76f155ced4ddcb4097134ff3c332f>
    <TaxCatchAll xmlns="84772443-38f5-42d4-bf54-1144083839b8" xsi:nil="true"/>
  </documentManagement>
</p:properties>
</file>

<file path=customXml/itemProps1.xml><?xml version="1.0" encoding="utf-8"?>
<ds:datastoreItem xmlns:ds="http://schemas.openxmlformats.org/officeDocument/2006/customXml" ds:itemID="{54D09AA7-D0E7-433D-86C0-6CF77F8AF6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86c95-03e9-4deb-a8e3-0b2899a9f384"/>
    <ds:schemaRef ds:uri="84772443-38f5-42d4-bf54-1144083839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C0E457-5BDD-40D1-86C8-D267E48EFAA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E603955-4960-4375-A7AC-7FF4EDBCA7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EDB82EC-D97C-40F2-9CE3-34FB9CD0400D}">
  <ds:schemaRefs>
    <ds:schemaRef ds:uri="http://schemas.microsoft.com/office/2006/metadata/properties"/>
    <ds:schemaRef ds:uri="http://schemas.microsoft.com/office/infopath/2007/PartnerControls"/>
    <ds:schemaRef ds:uri="7fe86c95-03e9-4deb-a8e3-0b2899a9f384"/>
    <ds:schemaRef ds:uri="84772443-38f5-42d4-bf54-1144083839b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2901</TotalTime>
  <Pages>1</Pages>
  <Words>2524</Words>
  <Characters>14391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Diomel Garcia</cp:lastModifiedBy>
  <cp:revision>49</cp:revision>
  <cp:lastPrinted>2026-01-14T18:37:00Z</cp:lastPrinted>
  <dcterms:created xsi:type="dcterms:W3CDTF">2024-01-05T13:37:00Z</dcterms:created>
  <dcterms:modified xsi:type="dcterms:W3CDTF">2026-01-14T19:01:00Z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0x0101002CCEE2E83847CD44A6337439EB1F4FA3</vt:lpwstr>
  </property>
  <property fmtid="{D5CDD505-2E9C-101B-9397-08002B2CF9AE}" pid="3" name="MediaServiceImageTags">
    <vt:lpwstr/>
  </property>
</Properties>
</file>